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E25CC" w14:textId="2C4BC714" w:rsidR="00FA5D00" w:rsidRPr="00BC69ED" w:rsidRDefault="001B6912">
      <w:pPr>
        <w:rPr>
          <w:rFonts w:ascii="Segoe UI" w:eastAsia="Comic Sans MS" w:hAnsi="Segoe UI" w:cs="Segoe UI"/>
          <w:b/>
        </w:rPr>
      </w:pPr>
      <w:bookmarkStart w:id="0" w:name="_heading=h.30j0zll" w:colFirst="0" w:colLast="0"/>
      <w:bookmarkEnd w:id="0"/>
      <w:r w:rsidRPr="00BC69ED">
        <w:rPr>
          <w:rFonts w:ascii="Segoe UI" w:eastAsia="Comic Sans MS" w:hAnsi="Segoe UI" w:cs="Segoe UI"/>
          <w:b/>
        </w:rPr>
        <w:t>Name:</w:t>
      </w:r>
      <w:r w:rsidR="004C61AC" w:rsidRPr="00BC69ED">
        <w:rPr>
          <w:rFonts w:ascii="Segoe UI" w:eastAsia="Comic Sans MS" w:hAnsi="Segoe UI" w:cs="Segoe UI"/>
          <w:b/>
        </w:rPr>
        <w:t xml:space="preserve"> </w:t>
      </w:r>
      <w:r w:rsidR="00075B6B" w:rsidRPr="00BC69ED">
        <w:rPr>
          <w:rFonts w:ascii="Segoe UI" w:eastAsia="Comic Sans MS" w:hAnsi="Segoe UI" w:cs="Segoe UI"/>
          <w:b/>
        </w:rPr>
        <w:t>Samuel Pritchard</w:t>
      </w:r>
      <w:r w:rsidRPr="00BC69ED">
        <w:rPr>
          <w:rFonts w:ascii="Segoe UI" w:eastAsia="Comic Sans MS" w:hAnsi="Segoe UI" w:cs="Segoe UI"/>
          <w:b/>
        </w:rPr>
        <w:t xml:space="preserve">  </w:t>
      </w:r>
      <w:r w:rsidR="004C61AC" w:rsidRPr="00BC69ED">
        <w:rPr>
          <w:rFonts w:ascii="Segoe UI" w:eastAsia="Comic Sans MS" w:hAnsi="Segoe UI" w:cs="Segoe UI"/>
          <w:b/>
        </w:rPr>
        <w:t xml:space="preserve">      </w:t>
      </w:r>
      <w:r w:rsidRPr="00BC69ED">
        <w:rPr>
          <w:rFonts w:ascii="Segoe UI" w:eastAsia="Comic Sans MS" w:hAnsi="Segoe UI" w:cs="Segoe UI"/>
          <w:b/>
        </w:rPr>
        <w:t>Subject:</w:t>
      </w:r>
      <w:r w:rsidR="00075B6B" w:rsidRPr="00BC69ED">
        <w:rPr>
          <w:rFonts w:ascii="Segoe UI" w:eastAsia="Comic Sans MS" w:hAnsi="Segoe UI" w:cs="Segoe UI"/>
          <w:b/>
        </w:rPr>
        <w:t xml:space="preserve"> </w:t>
      </w:r>
      <w:r w:rsidR="004E05C1">
        <w:rPr>
          <w:rFonts w:ascii="Segoe UI" w:eastAsia="Comic Sans MS" w:hAnsi="Segoe UI" w:cs="Segoe UI"/>
          <w:b/>
        </w:rPr>
        <w:t>P.E.</w:t>
      </w:r>
      <w:r w:rsidRPr="00BC69ED">
        <w:rPr>
          <w:rFonts w:ascii="Segoe UI" w:eastAsia="Comic Sans MS" w:hAnsi="Segoe UI" w:cs="Segoe UI"/>
          <w:b/>
        </w:rPr>
        <w:t xml:space="preserve">    </w:t>
      </w:r>
      <w:r w:rsidR="004C61AC" w:rsidRPr="00BC69ED">
        <w:rPr>
          <w:rFonts w:ascii="Segoe UI" w:eastAsia="Comic Sans MS" w:hAnsi="Segoe UI" w:cs="Segoe UI"/>
          <w:b/>
        </w:rPr>
        <w:t xml:space="preserve">                 </w:t>
      </w:r>
      <w:r w:rsidRPr="00BC69ED">
        <w:rPr>
          <w:rFonts w:ascii="Segoe UI" w:eastAsia="Comic Sans MS" w:hAnsi="Segoe UI" w:cs="Segoe UI"/>
          <w:b/>
        </w:rPr>
        <w:t>Date:</w:t>
      </w:r>
      <w:r w:rsidRPr="00BC69ED">
        <w:rPr>
          <w:rFonts w:ascii="Segoe UI" w:eastAsia="Comic Sans MS" w:hAnsi="Segoe UI" w:cs="Segoe UI"/>
          <w:b/>
        </w:rPr>
        <w:tab/>
      </w:r>
      <w:r w:rsidR="00075B6B" w:rsidRPr="00BC69ED">
        <w:rPr>
          <w:rFonts w:ascii="Segoe UI" w:eastAsia="Comic Sans MS" w:hAnsi="Segoe UI" w:cs="Segoe UI"/>
          <w:b/>
        </w:rPr>
        <w:t>July</w:t>
      </w:r>
      <w:r w:rsidRPr="00BC69ED">
        <w:rPr>
          <w:rFonts w:ascii="Segoe UI" w:eastAsia="Comic Sans MS" w:hAnsi="Segoe UI" w:cs="Segoe UI"/>
          <w:b/>
        </w:rPr>
        <w:t xml:space="preserve"> 202</w:t>
      </w:r>
      <w:r w:rsidR="005410C2" w:rsidRPr="00BC69ED">
        <w:rPr>
          <w:rFonts w:ascii="Segoe UI" w:eastAsia="Comic Sans MS" w:hAnsi="Segoe UI" w:cs="Segoe UI"/>
          <w:b/>
        </w:rPr>
        <w:t>4</w:t>
      </w:r>
    </w:p>
    <w:tbl>
      <w:tblPr>
        <w:tblStyle w:val="a5"/>
        <w:tblW w:w="1105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91"/>
        <w:gridCol w:w="7366"/>
      </w:tblGrid>
      <w:tr w:rsidR="00FA5D00" w:rsidRPr="00BC69ED" w14:paraId="67AB0EF2" w14:textId="77777777" w:rsidTr="00584B08">
        <w:tc>
          <w:tcPr>
            <w:tcW w:w="11057" w:type="dxa"/>
            <w:gridSpan w:val="2"/>
            <w:tcBorders>
              <w:bottom w:val="single" w:sz="4" w:space="0" w:color="000000"/>
            </w:tcBorders>
            <w:shd w:val="clear" w:color="auto" w:fill="BDD7EE"/>
          </w:tcPr>
          <w:p w14:paraId="059CB3D1" w14:textId="77777777" w:rsidR="00FA5D00" w:rsidRPr="00BC69ED" w:rsidRDefault="001B6912">
            <w:pPr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Key priorities identified from Action Plan</w:t>
            </w:r>
          </w:p>
        </w:tc>
      </w:tr>
      <w:tr w:rsidR="004D540B" w:rsidRPr="00BC69ED" w14:paraId="433FFC89" w14:textId="77777777" w:rsidTr="00584B08">
        <w:tc>
          <w:tcPr>
            <w:tcW w:w="11057" w:type="dxa"/>
            <w:gridSpan w:val="2"/>
            <w:shd w:val="clear" w:color="auto" w:fill="FFFFFF"/>
          </w:tcPr>
          <w:p w14:paraId="3BC12246" w14:textId="77777777" w:rsidR="004D540B" w:rsidRPr="00BC69ED" w:rsidRDefault="004D540B" w:rsidP="004D540B">
            <w:pPr>
              <w:pStyle w:val="Normal1"/>
              <w:numPr>
                <w:ilvl w:val="0"/>
                <w:numId w:val="28"/>
              </w:numPr>
              <w:rPr>
                <w:rFonts w:ascii="Segoe UI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>Subject leadership development</w:t>
            </w:r>
          </w:p>
          <w:p w14:paraId="7B4CB889" w14:textId="392CF694" w:rsidR="004D540B" w:rsidRPr="00BC69ED" w:rsidRDefault="004D540B" w:rsidP="004D540B">
            <w:pPr>
              <w:pStyle w:val="Normal1"/>
              <w:numPr>
                <w:ilvl w:val="0"/>
                <w:numId w:val="28"/>
              </w:numPr>
              <w:rPr>
                <w:rFonts w:ascii="Segoe UI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 xml:space="preserve">Leaders to ensure the school is delivering a broad and balanced curriculum to all groups of learners </w:t>
            </w:r>
          </w:p>
          <w:p w14:paraId="47743845" w14:textId="0B974CE3" w:rsidR="004D540B" w:rsidRPr="00BC69ED" w:rsidRDefault="004D540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 xml:space="preserve">Develop assessment practices </w:t>
            </w:r>
          </w:p>
          <w:p w14:paraId="466D5298" w14:textId="3C082F83" w:rsidR="00075B6B" w:rsidRPr="00BC69ED" w:rsidRDefault="00075B6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</w:rPr>
            </w:pPr>
            <w:r w:rsidRPr="00BC69ED">
              <w:rPr>
                <w:rFonts w:ascii="Segoe UI" w:hAnsi="Segoe UI" w:cs="Segoe UI"/>
                <w:sz w:val="18"/>
              </w:rPr>
              <w:t>Develop vocabulary progression</w:t>
            </w:r>
          </w:p>
          <w:p w14:paraId="24D720B2" w14:textId="1E222F81" w:rsidR="004D540B" w:rsidRPr="00BC69ED" w:rsidRDefault="004D540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4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To improve monitoring of the quality of teaching and learning</w:t>
            </w:r>
            <w:r w:rsidR="00075B6B" w:rsidRPr="00BC69ED">
              <w:rPr>
                <w:rFonts w:ascii="Segoe UI" w:hAnsi="Segoe UI" w:cs="Segoe UI"/>
                <w:sz w:val="18"/>
                <w:szCs w:val="20"/>
              </w:rPr>
              <w:t xml:space="preserve"> and quality of teaching and learning</w:t>
            </w:r>
          </w:p>
          <w:p w14:paraId="006F2736" w14:textId="10544BC3" w:rsidR="004D540B" w:rsidRPr="00BC69ED" w:rsidRDefault="004D540B" w:rsidP="004D540B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</w:rPr>
            </w:pPr>
            <w:r w:rsidRPr="00BC69ED">
              <w:rPr>
                <w:rFonts w:ascii="Segoe UI" w:eastAsia="Comic Sans MS" w:hAnsi="Segoe UI" w:cs="Segoe UI"/>
                <w:sz w:val="18"/>
              </w:rPr>
              <w:t>Safeguarding is effective</w:t>
            </w:r>
          </w:p>
        </w:tc>
      </w:tr>
      <w:tr w:rsidR="004D540B" w:rsidRPr="00BC69ED" w14:paraId="7B4C1BC6" w14:textId="77777777" w:rsidTr="00584B08">
        <w:tc>
          <w:tcPr>
            <w:tcW w:w="11057" w:type="dxa"/>
            <w:gridSpan w:val="2"/>
            <w:tcBorders>
              <w:bottom w:val="single" w:sz="4" w:space="0" w:color="000000"/>
            </w:tcBorders>
            <w:shd w:val="clear" w:color="auto" w:fill="BDD7EE"/>
          </w:tcPr>
          <w:p w14:paraId="08C7FD46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Aims: Implementation (What have you achieved since the last report? How have you addressed the priorities raised in the action plan?)</w:t>
            </w:r>
          </w:p>
        </w:tc>
      </w:tr>
      <w:tr w:rsidR="004D540B" w:rsidRPr="00BC69ED" w14:paraId="15D2EFE1" w14:textId="77777777" w:rsidTr="00584B08">
        <w:tc>
          <w:tcPr>
            <w:tcW w:w="11057" w:type="dxa"/>
            <w:gridSpan w:val="2"/>
            <w:shd w:val="clear" w:color="auto" w:fill="FFFFFF"/>
          </w:tcPr>
          <w:p w14:paraId="65D8204F" w14:textId="73661E5D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Completed 20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23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>/202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4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 action plan review</w:t>
            </w:r>
          </w:p>
          <w:p w14:paraId="2F5C74A8" w14:textId="632FA0B4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New 202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4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>/202</w:t>
            </w:r>
            <w:r w:rsidR="005410C2" w:rsidRPr="00BC69ED">
              <w:rPr>
                <w:rFonts w:ascii="Segoe UI" w:hAnsi="Segoe UI" w:cs="Segoe UI"/>
                <w:sz w:val="18"/>
                <w:szCs w:val="20"/>
              </w:rPr>
              <w:t>5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 action plan in place</w:t>
            </w:r>
          </w:p>
          <w:p w14:paraId="164F0A87" w14:textId="43BC50A4" w:rsidR="004D540B" w:rsidRPr="00BC69ED" w:rsidRDefault="007E033D" w:rsidP="004E05C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Reviewed and adapted </w:t>
            </w:r>
            <w:r w:rsidR="004E05C1">
              <w:rPr>
                <w:rFonts w:ascii="Segoe UI" w:hAnsi="Segoe UI" w:cs="Segoe UI"/>
                <w:sz w:val="18"/>
                <w:szCs w:val="20"/>
              </w:rPr>
              <w:t>long term plan</w:t>
            </w:r>
            <w:r w:rsidR="004D540B" w:rsidRPr="00BC69ED">
              <w:rPr>
                <w:rFonts w:ascii="Segoe UI" w:hAnsi="Segoe UI" w:cs="Segoe UI"/>
                <w:sz w:val="18"/>
                <w:szCs w:val="20"/>
              </w:rPr>
              <w:t xml:space="preserve"> – </w:t>
            </w:r>
            <w:r w:rsidR="004E05C1">
              <w:rPr>
                <w:rFonts w:ascii="Segoe UI" w:hAnsi="Segoe UI" w:cs="Segoe UI"/>
                <w:sz w:val="18"/>
                <w:szCs w:val="20"/>
              </w:rPr>
              <w:t xml:space="preserve">alongside PSS coach. </w:t>
            </w:r>
          </w:p>
          <w:p w14:paraId="7153A007" w14:textId="32C96D6C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>Complet</w:t>
            </w:r>
            <w:r w:rsidR="002C2984" w:rsidRPr="00BC69ED">
              <w:rPr>
                <w:rFonts w:ascii="Segoe UI" w:hAnsi="Segoe UI" w:cs="Segoe UI"/>
                <w:sz w:val="18"/>
                <w:szCs w:val="20"/>
              </w:rPr>
              <w:t>ed</w:t>
            </w: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 learning walk to ensure broad and balanced curriculum</w:t>
            </w:r>
            <w:r w:rsidR="004E05C1">
              <w:rPr>
                <w:rFonts w:ascii="Segoe UI" w:hAnsi="Segoe UI" w:cs="Segoe UI"/>
                <w:sz w:val="18"/>
                <w:szCs w:val="20"/>
              </w:rPr>
              <w:t xml:space="preserve"> and to review pupil engagement which was high in all lessons visited</w:t>
            </w:r>
          </w:p>
          <w:p w14:paraId="302F1538" w14:textId="1CD6E98F" w:rsidR="004D540B" w:rsidRPr="00BC69ED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20"/>
              </w:rPr>
            </w:pPr>
            <w:r w:rsidRPr="00BC69ED">
              <w:rPr>
                <w:rFonts w:ascii="Segoe UI" w:hAnsi="Segoe UI" w:cs="Segoe UI"/>
                <w:sz w:val="18"/>
                <w:szCs w:val="20"/>
              </w:rPr>
              <w:t xml:space="preserve">Evaluated current assessment practices and worked with assessment lead to </w:t>
            </w:r>
            <w:r w:rsidR="008D64AD">
              <w:rPr>
                <w:rFonts w:ascii="Segoe UI" w:hAnsi="Segoe UI" w:cs="Segoe UI"/>
                <w:sz w:val="18"/>
                <w:szCs w:val="20"/>
              </w:rPr>
              <w:t>record data for P.E. accurately moving forwards</w:t>
            </w:r>
          </w:p>
          <w:p w14:paraId="0B0FEF90" w14:textId="66ED8531" w:rsidR="004D540B" w:rsidRPr="00BC69ED" w:rsidRDefault="004D540B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18"/>
                <w:szCs w:val="20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>Evidence gathered to enable a full understanding of areas of strength and areas for development</w:t>
            </w:r>
          </w:p>
          <w:p w14:paraId="408C68E5" w14:textId="3BEDB684" w:rsidR="00075B6B" w:rsidRPr="00BC69ED" w:rsidRDefault="00075B6B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18"/>
                <w:szCs w:val="20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Resources for </w:t>
            </w:r>
            <w:r w:rsidR="004E05C1">
              <w:rPr>
                <w:rFonts w:ascii="Segoe UI" w:eastAsia="Comic Sans MS" w:hAnsi="Segoe UI" w:cs="Segoe UI"/>
                <w:sz w:val="18"/>
                <w:szCs w:val="20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 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20"/>
              </w:rPr>
              <w:t>have been reviewed</w:t>
            </w:r>
            <w:r w:rsidR="008D64AD">
              <w:rPr>
                <w:rFonts w:ascii="Segoe UI" w:eastAsia="Comic Sans MS" w:hAnsi="Segoe UI" w:cs="Segoe UI"/>
                <w:sz w:val="18"/>
                <w:szCs w:val="20"/>
              </w:rPr>
              <w:t xml:space="preserve">, replaced and updated 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20"/>
              </w:rPr>
              <w:t>to ensure that they are fit for purpose and</w:t>
            </w: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 support teaching of </w:t>
            </w:r>
            <w:r w:rsidR="004E05C1">
              <w:rPr>
                <w:rFonts w:ascii="Segoe UI" w:eastAsia="Comic Sans MS" w:hAnsi="Segoe UI" w:cs="Segoe UI"/>
                <w:sz w:val="18"/>
                <w:szCs w:val="20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 and to encourage cross- curricular links where appropriate</w:t>
            </w:r>
          </w:p>
          <w:p w14:paraId="0E6362D3" w14:textId="04A18BFE" w:rsidR="00075B6B" w:rsidRPr="00BC69ED" w:rsidRDefault="00075B6B" w:rsidP="008D64AD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18"/>
                <w:szCs w:val="20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Support offered to staff members teaching </w:t>
            </w:r>
            <w:r w:rsidR="008D64AD">
              <w:rPr>
                <w:rFonts w:ascii="Segoe UI" w:eastAsia="Comic Sans MS" w:hAnsi="Segoe UI" w:cs="Segoe UI"/>
                <w:sz w:val="18"/>
                <w:szCs w:val="20"/>
              </w:rPr>
              <w:t xml:space="preserve">and assessing </w:t>
            </w:r>
            <w:r w:rsidR="004E05C1">
              <w:rPr>
                <w:rFonts w:ascii="Segoe UI" w:eastAsia="Comic Sans MS" w:hAnsi="Segoe UI" w:cs="Segoe UI"/>
                <w:sz w:val="18"/>
                <w:szCs w:val="20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20"/>
              </w:rPr>
              <w:t xml:space="preserve"> to ensure subject knowledge is developed and so that staff feel enabled to teach the subject with confidence</w:t>
            </w:r>
            <w:r w:rsidR="008D64AD">
              <w:rPr>
                <w:rFonts w:ascii="Segoe UI" w:eastAsia="Comic Sans MS" w:hAnsi="Segoe UI" w:cs="Segoe UI"/>
                <w:sz w:val="18"/>
                <w:szCs w:val="20"/>
              </w:rPr>
              <w:t>- inset arranged focusing on dance aspect of P.E. curriculum for 2024-25 academic year</w:t>
            </w:r>
          </w:p>
        </w:tc>
      </w:tr>
      <w:tr w:rsidR="004D540B" w:rsidRPr="00BC69ED" w14:paraId="0C23FE52" w14:textId="77777777" w:rsidTr="00584B08">
        <w:tc>
          <w:tcPr>
            <w:tcW w:w="11057" w:type="dxa"/>
            <w:gridSpan w:val="2"/>
            <w:shd w:val="clear" w:color="auto" w:fill="BDD7EE"/>
          </w:tcPr>
          <w:p w14:paraId="58493931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Outcome: Impact – what are the standards like in my subject?</w:t>
            </w:r>
          </w:p>
        </w:tc>
      </w:tr>
      <w:tr w:rsidR="004D540B" w:rsidRPr="00BC69ED" w14:paraId="3DAB8158" w14:textId="77777777" w:rsidTr="00584B08">
        <w:tc>
          <w:tcPr>
            <w:tcW w:w="11057" w:type="dxa"/>
            <w:gridSpan w:val="2"/>
          </w:tcPr>
          <w:p w14:paraId="1DC8B577" w14:textId="669E1270" w:rsidR="00075B6B" w:rsidRPr="00BC69ED" w:rsidRDefault="009E5CA2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The </w:t>
            </w:r>
            <w:r w:rsidR="008D64AD">
              <w:rPr>
                <w:rFonts w:ascii="Segoe UI" w:eastAsia="Comic Sans MS" w:hAnsi="Segoe UI" w:cs="Segoe UI"/>
                <w:sz w:val="18"/>
                <w:szCs w:val="18"/>
              </w:rPr>
              <w:t>long term plan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is being used consistently providing progression in learning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>- some units have been reviewed</w:t>
            </w:r>
            <w:r w:rsidR="008D64AD">
              <w:rPr>
                <w:rFonts w:ascii="Segoe UI" w:eastAsia="Comic Sans MS" w:hAnsi="Segoe UI" w:cs="Segoe UI"/>
                <w:sz w:val="18"/>
                <w:szCs w:val="18"/>
              </w:rPr>
              <w:t xml:space="preserve"> and updated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for 2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4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>/2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5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academic year.</w:t>
            </w:r>
          </w:p>
          <w:p w14:paraId="230C0C8B" w14:textId="3F4DB10B" w:rsidR="002C2984" w:rsidRPr="00BC69ED" w:rsidRDefault="002C2984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Evidence of g</w:t>
            </w:r>
            <w:r w:rsidR="009E5CA2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ood 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progress in books 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with the three </w:t>
            </w:r>
            <w:r w:rsidR="004E05C1"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strands being easy to identify.</w:t>
            </w:r>
            <w:r w:rsidR="00B418D3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</w:t>
            </w:r>
          </w:p>
          <w:p w14:paraId="5BE04A62" w14:textId="14874A84" w:rsidR="004D540B" w:rsidRPr="00BC69ED" w:rsidRDefault="00075B6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Pupil understanding of subject specific vocabulary has increased, pupils now know a wider range of vocabulary and have a better understanding of what these words mean</w:t>
            </w:r>
          </w:p>
          <w:p w14:paraId="46926D17" w14:textId="77777777" w:rsidR="004D540B" w:rsidRPr="00BC69ED" w:rsidRDefault="004D540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Children can talk about their learning during learning walks and pupil voice </w:t>
            </w:r>
          </w:p>
          <w:p w14:paraId="7E8590F0" w14:textId="77777777" w:rsidR="004D540B" w:rsidRPr="00BC69ED" w:rsidRDefault="004D540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Children </w:t>
            </w:r>
            <w:r w:rsidR="002C2984" w:rsidRPr="00BC69ED">
              <w:rPr>
                <w:rFonts w:ascii="Segoe UI" w:eastAsia="Comic Sans MS" w:hAnsi="Segoe UI" w:cs="Segoe UI"/>
                <w:sz w:val="18"/>
                <w:szCs w:val="18"/>
              </w:rPr>
              <w:t>are able to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recal</w:t>
            </w:r>
            <w:r w:rsidR="002C2984" w:rsidRPr="00BC69ED">
              <w:rPr>
                <w:rFonts w:ascii="Segoe UI" w:eastAsia="Comic Sans MS" w:hAnsi="Segoe UI" w:cs="Segoe UI"/>
                <w:sz w:val="18"/>
                <w:szCs w:val="18"/>
              </w:rPr>
              <w:t>l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their prior knowledge and use their books to recall past lessons</w:t>
            </w:r>
          </w:p>
          <w:p w14:paraId="3CD995A8" w14:textId="52804512" w:rsidR="00075B6B" w:rsidRPr="00BC69ED" w:rsidRDefault="00075B6B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Pupils enjoy the coverage of </w:t>
            </w:r>
            <w:r w:rsidR="004E05C1"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, including different skills that they are able to utilise </w:t>
            </w:r>
            <w:r w:rsidR="008D64AD">
              <w:rPr>
                <w:rFonts w:ascii="Segoe UI" w:eastAsia="Comic Sans MS" w:hAnsi="Segoe UI" w:cs="Segoe UI"/>
                <w:sz w:val="18"/>
                <w:szCs w:val="18"/>
              </w:rPr>
              <w:t>and improve upon</w:t>
            </w:r>
          </w:p>
          <w:p w14:paraId="30796F31" w14:textId="5DED5EDF" w:rsidR="007E033D" w:rsidRPr="00BC69ED" w:rsidRDefault="007E033D" w:rsidP="004D540B">
            <w:pPr>
              <w:numPr>
                <w:ilvl w:val="0"/>
                <w:numId w:val="2"/>
              </w:numPr>
              <w:spacing w:line="27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Pupils have increased ability to use resources independently and are inquisitive about these and how they can support them within other areas of their learning </w:t>
            </w:r>
          </w:p>
        </w:tc>
      </w:tr>
      <w:tr w:rsidR="004D540B" w:rsidRPr="00BC69ED" w14:paraId="18AE9274" w14:textId="77777777" w:rsidTr="00584B08">
        <w:tc>
          <w:tcPr>
            <w:tcW w:w="11057" w:type="dxa"/>
            <w:gridSpan w:val="2"/>
            <w:shd w:val="clear" w:color="auto" w:fill="BDD7EE"/>
          </w:tcPr>
          <w:p w14:paraId="778DDEF0" w14:textId="77777777" w:rsidR="004D540B" w:rsidRPr="00BC69ED" w:rsidRDefault="004D540B" w:rsidP="004D540B">
            <w:pPr>
              <w:jc w:val="center"/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Evidence</w:t>
            </w:r>
          </w:p>
        </w:tc>
      </w:tr>
      <w:tr w:rsidR="004D540B" w:rsidRPr="00BC69ED" w14:paraId="19DC45E0" w14:textId="77777777" w:rsidTr="00584B08">
        <w:tc>
          <w:tcPr>
            <w:tcW w:w="3691" w:type="dxa"/>
            <w:shd w:val="clear" w:color="auto" w:fill="BDD7EE"/>
          </w:tcPr>
          <w:p w14:paraId="7C3529F4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Lesson observations</w:t>
            </w:r>
          </w:p>
        </w:tc>
        <w:tc>
          <w:tcPr>
            <w:tcW w:w="7366" w:type="dxa"/>
          </w:tcPr>
          <w:p w14:paraId="1E97703A" w14:textId="748FD981" w:rsidR="004D540B" w:rsidRPr="00BC69ED" w:rsidRDefault="00075B6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Progression through year groups</w:t>
            </w:r>
          </w:p>
          <w:p w14:paraId="32B91AD7" w14:textId="77777777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Quality first teaching </w:t>
            </w:r>
          </w:p>
          <w:p w14:paraId="024785AC" w14:textId="0B52E06E" w:rsidR="004D540B" w:rsidRPr="00BC69ED" w:rsidRDefault="00B056BF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Very h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>igh levels of pupil e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ngagement </w:t>
            </w:r>
            <w:r>
              <w:rPr>
                <w:rFonts w:ascii="Segoe UI" w:eastAsia="Comic Sans MS" w:hAnsi="Segoe UI" w:cs="Segoe UI"/>
                <w:sz w:val="18"/>
                <w:szCs w:val="18"/>
              </w:rPr>
              <w:t>and participation</w:t>
            </w:r>
          </w:p>
          <w:p w14:paraId="0CDFC99D" w14:textId="51A6B28F" w:rsidR="004D540B" w:rsidRPr="00BC69ED" w:rsidRDefault="00B056BF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Staff members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supporting and participating</w:t>
            </w:r>
          </w:p>
          <w:p w14:paraId="00465360" w14:textId="027E70A7" w:rsidR="004D540B" w:rsidRPr="00BC69ED" w:rsidRDefault="004E05C1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timetabled and taught regularly/ consistently</w:t>
            </w:r>
          </w:p>
          <w:p w14:paraId="24F92AFC" w14:textId="15324A8D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Recap and repetition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of skills, linking back to prior year groups</w:t>
            </w:r>
          </w:p>
          <w:p w14:paraId="442FFE82" w14:textId="1EE94E09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Children showing confidence in their learning; showing progress throughout the lessons</w:t>
            </w:r>
            <w:r w:rsidR="00075B6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- particularly </w:t>
            </w:r>
            <w:r w:rsidR="00B056BF">
              <w:rPr>
                <w:rFonts w:ascii="Segoe UI" w:eastAsia="Comic Sans MS" w:hAnsi="Segoe UI" w:cs="Segoe UI"/>
                <w:sz w:val="18"/>
                <w:szCs w:val="18"/>
              </w:rPr>
              <w:t>KS2</w:t>
            </w:r>
          </w:p>
          <w:p w14:paraId="168FE03F" w14:textId="59C386F2" w:rsidR="007E033D" w:rsidRPr="00BC69ED" w:rsidRDefault="007E033D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Excellent use of practical</w:t>
            </w:r>
            <w:r w:rsidR="00B056BF">
              <w:rPr>
                <w:rFonts w:ascii="Segoe UI" w:eastAsia="Comic Sans MS" w:hAnsi="Segoe UI" w:cs="Segoe UI"/>
                <w:sz w:val="18"/>
                <w:szCs w:val="18"/>
              </w:rPr>
              <w:t xml:space="preserve"> and adapted learning to support EYFS-KS1 staff</w:t>
            </w:r>
          </w:p>
          <w:p w14:paraId="2E813155" w14:textId="497A714A" w:rsidR="007E033D" w:rsidRPr="00BC69ED" w:rsidRDefault="007E033D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Clear opportunities for pupils across pre-school/ EYFS to develop understanding of </w:t>
            </w:r>
            <w:r w:rsidR="00B056BF">
              <w:rPr>
                <w:rFonts w:ascii="Segoe UI" w:eastAsia="Comic Sans MS" w:hAnsi="Segoe UI" w:cs="Segoe UI"/>
                <w:sz w:val="18"/>
                <w:szCs w:val="18"/>
              </w:rPr>
              <w:t>team work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, including how this </w:t>
            </w:r>
            <w:r w:rsidR="00B056BF">
              <w:rPr>
                <w:rFonts w:ascii="Segoe UI" w:eastAsia="Comic Sans MS" w:hAnsi="Segoe UI" w:cs="Segoe UI"/>
                <w:sz w:val="18"/>
                <w:szCs w:val="18"/>
              </w:rPr>
              <w:t>can be developed and support them in their daily lives and across other areas of the curriculum</w:t>
            </w:r>
          </w:p>
          <w:p w14:paraId="50CB1472" w14:textId="49EE26A1" w:rsidR="004D540B" w:rsidRPr="00BC69ED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Opportunities for </w:t>
            </w:r>
            <w:r w:rsidR="00646A3A" w:rsidRPr="00BC69ED">
              <w:rPr>
                <w:rFonts w:ascii="Segoe UI" w:eastAsia="Comic Sans MS" w:hAnsi="Segoe UI" w:cs="Segoe UI"/>
                <w:sz w:val="18"/>
                <w:szCs w:val="18"/>
              </w:rPr>
              <w:t>pupils to learn practically</w:t>
            </w:r>
            <w:r w:rsidR="00B056BF">
              <w:rPr>
                <w:rFonts w:ascii="Segoe UI" w:eastAsia="Comic Sans MS" w:hAnsi="Segoe UI" w:cs="Segoe UI"/>
                <w:sz w:val="18"/>
                <w:szCs w:val="18"/>
              </w:rPr>
              <w:t xml:space="preserve">, individually and within teams, </w:t>
            </w:r>
            <w:r w:rsidR="00646A3A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using up to date resources </w:t>
            </w:r>
          </w:p>
        </w:tc>
      </w:tr>
      <w:tr w:rsidR="004D540B" w:rsidRPr="00BC69ED" w14:paraId="557E6C0D" w14:textId="77777777" w:rsidTr="00584B08">
        <w:tc>
          <w:tcPr>
            <w:tcW w:w="3691" w:type="dxa"/>
            <w:shd w:val="clear" w:color="auto" w:fill="BDD7EE"/>
          </w:tcPr>
          <w:p w14:paraId="3271661D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Scrutiny of planning and slides</w:t>
            </w:r>
          </w:p>
        </w:tc>
        <w:tc>
          <w:tcPr>
            <w:tcW w:w="7366" w:type="dxa"/>
          </w:tcPr>
          <w:p w14:paraId="2746FC5C" w14:textId="623160DE" w:rsidR="004D540B" w:rsidRPr="00BC69ED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All staff </w:t>
            </w:r>
            <w:r w:rsidR="00A63984">
              <w:rPr>
                <w:rFonts w:ascii="Segoe UI" w:eastAsia="Comic Sans MS" w:hAnsi="Segoe UI" w:cs="Segoe UI"/>
                <w:sz w:val="18"/>
                <w:szCs w:val="18"/>
              </w:rPr>
              <w:t>following long term plans to teach P.E. effectively and progressively</w:t>
            </w:r>
          </w:p>
          <w:p w14:paraId="436721CE" w14:textId="250EA6C3" w:rsidR="004D540B" w:rsidRPr="00BC69ED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Opportunities for repetition of new vocabulary and recap of prior knowledge</w:t>
            </w:r>
            <w:r w:rsidR="007E033D" w:rsidRPr="00BC69ED">
              <w:rPr>
                <w:rFonts w:ascii="Segoe UI" w:eastAsia="Comic Sans MS" w:hAnsi="Segoe UI" w:cs="Segoe UI"/>
                <w:sz w:val="18"/>
                <w:szCs w:val="18"/>
              </w:rPr>
              <w:t>- this could be further enhanced/ built upon to ensure pupils have a clear understanding of subject- specific vocabulary</w:t>
            </w:r>
          </w:p>
          <w:p w14:paraId="5E2F3E85" w14:textId="5F1EAE18" w:rsidR="004D540B" w:rsidRPr="00BC69ED" w:rsidRDefault="00A63984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No slides used as N/A</w:t>
            </w:r>
          </w:p>
        </w:tc>
      </w:tr>
      <w:tr w:rsidR="004D540B" w:rsidRPr="00BC69ED" w14:paraId="74C8A7C7" w14:textId="77777777" w:rsidTr="00584B08">
        <w:tc>
          <w:tcPr>
            <w:tcW w:w="3691" w:type="dxa"/>
            <w:shd w:val="clear" w:color="auto" w:fill="BDD7EE"/>
          </w:tcPr>
          <w:p w14:paraId="6E041299" w14:textId="77777777" w:rsidR="004D540B" w:rsidRPr="00BC69ED" w:rsidRDefault="004D540B" w:rsidP="004D540B">
            <w:pPr>
              <w:ind w:right="-142"/>
              <w:rPr>
                <w:rFonts w:ascii="Segoe UI" w:eastAsia="Comic Sans MS" w:hAnsi="Segoe UI" w:cs="Segoe UI"/>
                <w:sz w:val="18"/>
                <w:szCs w:val="18"/>
              </w:rPr>
            </w:pPr>
            <w:bookmarkStart w:id="2" w:name="_heading=h.1fob9te" w:colFirst="0" w:colLast="0"/>
            <w:bookmarkEnd w:id="2"/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Evidence of standards - Pupil’s books/assessments</w:t>
            </w:r>
          </w:p>
        </w:tc>
        <w:tc>
          <w:tcPr>
            <w:tcW w:w="7366" w:type="dxa"/>
          </w:tcPr>
          <w:p w14:paraId="2B93E196" w14:textId="3E2C81DD" w:rsidR="004D540B" w:rsidRPr="00BC69ED" w:rsidRDefault="00474ED3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Vocabulary and skills utilised are developed consistently throughout the year groups </w:t>
            </w:r>
          </w:p>
          <w:p w14:paraId="14EFB85E" w14:textId="3709CA20" w:rsidR="004D540B" w:rsidRDefault="002C2984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AFL evidence 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live modelling, recap, feedback </w:t>
            </w:r>
          </w:p>
          <w:p w14:paraId="0D9C0DB0" w14:textId="7767F028" w:rsidR="00A63984" w:rsidRPr="00BC69ED" w:rsidRDefault="00A63984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Lesson opening/ closing to reintroduce sport being taught, recap prior learning and to summarise/ review learning at the end of a teaching session</w:t>
            </w:r>
          </w:p>
          <w:p w14:paraId="6341F7B4" w14:textId="697518B4" w:rsidR="00474ED3" w:rsidRPr="00BC69ED" w:rsidRDefault="00474ED3" w:rsidP="00A63984">
            <w:pPr>
              <w:pStyle w:val="ListParagraph"/>
              <w:ind w:left="360"/>
              <w:rPr>
                <w:rFonts w:ascii="Segoe UI" w:eastAsia="Comic Sans MS" w:hAnsi="Segoe UI" w:cs="Segoe UI"/>
                <w:sz w:val="18"/>
                <w:szCs w:val="18"/>
              </w:rPr>
            </w:pPr>
          </w:p>
        </w:tc>
      </w:tr>
      <w:tr w:rsidR="004D540B" w:rsidRPr="00BC69ED" w14:paraId="58AF7495" w14:textId="77777777" w:rsidTr="00584B08">
        <w:tc>
          <w:tcPr>
            <w:tcW w:w="3691" w:type="dxa"/>
            <w:shd w:val="clear" w:color="auto" w:fill="BDD7EE"/>
          </w:tcPr>
          <w:p w14:paraId="50D97301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lastRenderedPageBreak/>
              <w:t>Performance data groups –B/G PP/NPP/ Year groups/Low 20%/MA (if relevant)</w:t>
            </w:r>
          </w:p>
        </w:tc>
        <w:tc>
          <w:tcPr>
            <w:tcW w:w="7366" w:type="dxa"/>
          </w:tcPr>
          <w:p w14:paraId="4E882E92" w14:textId="092197CB" w:rsidR="002C2984" w:rsidRPr="00BC69ED" w:rsidRDefault="004D540B" w:rsidP="002C2984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Retrieval questions used</w:t>
            </w:r>
            <w:r w:rsidR="002C2984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to recap prior learning</w:t>
            </w:r>
          </w:p>
          <w:p w14:paraId="68C90BC1" w14:textId="6D5C1601" w:rsidR="007E033D" w:rsidRPr="00BC69ED" w:rsidRDefault="007E033D" w:rsidP="002C2984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Lesson reflections now being integrated into </w:t>
            </w:r>
            <w:r w:rsidR="004E05C1"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lessons to allow pupils to reflect on their learning and show deepened understanding</w:t>
            </w:r>
          </w:p>
          <w:p w14:paraId="1551A753" w14:textId="0BC04E81" w:rsidR="004D540B" w:rsidRPr="00BC69ED" w:rsidRDefault="004D540B" w:rsidP="004D540B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Data entered on INSIGHT show</w:t>
            </w:r>
            <w:r w:rsidR="00474ED3" w:rsidRPr="00BC69ED">
              <w:rPr>
                <w:rFonts w:ascii="Segoe UI" w:eastAsia="Comic Sans MS" w:hAnsi="Segoe UI" w:cs="Segoe UI"/>
                <w:sz w:val="18"/>
                <w:szCs w:val="18"/>
              </w:rPr>
              <w:t>s that over 9</w:t>
            </w:r>
            <w:r w:rsidR="00A63984">
              <w:rPr>
                <w:rFonts w:ascii="Segoe UI" w:eastAsia="Comic Sans MS" w:hAnsi="Segoe UI" w:cs="Segoe UI"/>
                <w:sz w:val="18"/>
                <w:szCs w:val="18"/>
              </w:rPr>
              <w:t>5</w:t>
            </w:r>
            <w:r w:rsidR="00474ED3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% of pupils are assessed by teachers as being ARE for </w:t>
            </w:r>
            <w:r w:rsidR="004E05C1"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="00474ED3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criteria</w:t>
            </w:r>
          </w:p>
          <w:p w14:paraId="51B5251C" w14:textId="77777777" w:rsidR="00474ED3" w:rsidRPr="00BC69ED" w:rsidRDefault="00474ED3" w:rsidP="004D540B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PP learners outcomes are in line with peers</w:t>
            </w:r>
          </w:p>
          <w:p w14:paraId="3080CFC5" w14:textId="17DC6D3F" w:rsidR="00474ED3" w:rsidRPr="00BC69ED" w:rsidRDefault="00474ED3" w:rsidP="004D540B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SEND pupils make up majority of WTS pupils, SP will explore how </w:t>
            </w:r>
            <w:r w:rsidR="003610D7">
              <w:rPr>
                <w:rFonts w:ascii="Segoe UI" w:eastAsia="Comic Sans MS" w:hAnsi="Segoe UI" w:cs="Segoe UI"/>
                <w:sz w:val="18"/>
                <w:szCs w:val="18"/>
              </w:rPr>
              <w:t>teaching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can be further adapted to support independence and achievement for these pupils. </w:t>
            </w:r>
          </w:p>
        </w:tc>
      </w:tr>
      <w:tr w:rsidR="004D540B" w:rsidRPr="00BC69ED" w14:paraId="388D8EFF" w14:textId="77777777" w:rsidTr="00584B08">
        <w:tc>
          <w:tcPr>
            <w:tcW w:w="3691" w:type="dxa"/>
            <w:shd w:val="clear" w:color="auto" w:fill="BDD7EE"/>
          </w:tcPr>
          <w:p w14:paraId="5E1864EC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Classroom environment/</w:t>
            </w:r>
          </w:p>
          <w:p w14:paraId="68E4A80B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Display/website/ newsletters</w:t>
            </w:r>
          </w:p>
        </w:tc>
        <w:tc>
          <w:tcPr>
            <w:tcW w:w="7366" w:type="dxa"/>
          </w:tcPr>
          <w:p w14:paraId="270FA6EF" w14:textId="1B91C676" w:rsidR="004D540B" w:rsidRPr="00BC69ED" w:rsidRDefault="004E05C1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documents available on the Eynesbury website </w:t>
            </w:r>
          </w:p>
          <w:p w14:paraId="11B216EE" w14:textId="76A0DF57" w:rsidR="004D540B" w:rsidRPr="00BC69ED" w:rsidRDefault="003610D7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P.E. OLF statement on school website</w:t>
            </w:r>
          </w:p>
          <w:p w14:paraId="3B86AC52" w14:textId="7AA4BFD9" w:rsidR="004D540B" w:rsidRPr="00BC69ED" w:rsidRDefault="004E05C1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="004D540B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forms part of the half termly class newsletters and is also referenced in the end of half term write ups</w:t>
            </w:r>
          </w:p>
        </w:tc>
      </w:tr>
      <w:tr w:rsidR="004D540B" w:rsidRPr="00BC69ED" w14:paraId="33B8FFAF" w14:textId="77777777" w:rsidTr="00584B08">
        <w:tc>
          <w:tcPr>
            <w:tcW w:w="3691" w:type="dxa"/>
            <w:shd w:val="clear" w:color="auto" w:fill="BDD7EE"/>
          </w:tcPr>
          <w:p w14:paraId="29B391DF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Pupil voice/</w:t>
            </w:r>
          </w:p>
          <w:p w14:paraId="68EFEB8E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questionnaires</w:t>
            </w:r>
          </w:p>
        </w:tc>
        <w:tc>
          <w:tcPr>
            <w:tcW w:w="7366" w:type="dxa"/>
          </w:tcPr>
          <w:p w14:paraId="572C94BB" w14:textId="27932B89" w:rsidR="004D540B" w:rsidRPr="00BC69ED" w:rsidRDefault="00771FE6" w:rsidP="004D540B">
            <w:pPr>
              <w:numPr>
                <w:ilvl w:val="0"/>
                <w:numId w:val="18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Children enjoy </w:t>
            </w:r>
            <w:r w:rsidR="004E05C1"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learning</w:t>
            </w:r>
          </w:p>
          <w:p w14:paraId="6452A438" w14:textId="656C6B7A" w:rsidR="004D540B" w:rsidRPr="00BC69ED" w:rsidRDefault="00771FE6" w:rsidP="004D540B">
            <w:pPr>
              <w:numPr>
                <w:ilvl w:val="0"/>
                <w:numId w:val="18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Pupils enjoy varied nature of lessons </w:t>
            </w:r>
            <w:r w:rsidR="00525485">
              <w:rPr>
                <w:rFonts w:ascii="Segoe UI" w:eastAsia="Comic Sans MS" w:hAnsi="Segoe UI" w:cs="Segoe UI"/>
                <w:sz w:val="18"/>
                <w:szCs w:val="18"/>
              </w:rPr>
              <w:t xml:space="preserve">and sports/ skills covered </w:t>
            </w:r>
          </w:p>
          <w:p w14:paraId="4200CCAE" w14:textId="6D8273AD" w:rsidR="002F1F84" w:rsidRPr="00525485" w:rsidRDefault="00525485" w:rsidP="00525485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P</w:t>
            </w:r>
            <w:r w:rsidR="00771FE6" w:rsidRPr="00BC69ED">
              <w:rPr>
                <w:rFonts w:ascii="Segoe UI" w:eastAsia="Comic Sans MS" w:hAnsi="Segoe UI" w:cs="Segoe UI"/>
                <w:sz w:val="18"/>
                <w:szCs w:val="18"/>
              </w:rPr>
              <w:t>upils understand that learning they complete may link to and support their future learning and potential career choices</w:t>
            </w:r>
            <w:r>
              <w:rPr>
                <w:rFonts w:ascii="Segoe UI" w:eastAsia="Comic Sans MS" w:hAnsi="Segoe UI" w:cs="Segoe UI"/>
                <w:sz w:val="18"/>
                <w:szCs w:val="18"/>
              </w:rPr>
              <w:t xml:space="preserve"> and life skills e.g. healthy eating</w:t>
            </w:r>
          </w:p>
        </w:tc>
      </w:tr>
      <w:tr w:rsidR="004D540B" w:rsidRPr="00BC69ED" w14:paraId="5D506782" w14:textId="77777777" w:rsidTr="00584B08">
        <w:tc>
          <w:tcPr>
            <w:tcW w:w="3691" w:type="dxa"/>
            <w:shd w:val="clear" w:color="auto" w:fill="BDD7EE"/>
          </w:tcPr>
          <w:p w14:paraId="5B35B98F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 voice/questionnaires</w:t>
            </w:r>
          </w:p>
        </w:tc>
        <w:tc>
          <w:tcPr>
            <w:tcW w:w="7366" w:type="dxa"/>
          </w:tcPr>
          <w:p w14:paraId="15F2255D" w14:textId="77777777" w:rsidR="004D540B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Teachers value KAPOW curriculum and recognise how this supports their teaching</w:t>
            </w:r>
          </w:p>
          <w:p w14:paraId="61D17F23" w14:textId="77777777" w:rsidR="00E40C6C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Teachers appreciate work completed to resource the subject with newer technology to improve teaching of this subject</w:t>
            </w:r>
          </w:p>
          <w:p w14:paraId="5E7DF14F" w14:textId="36F9693C" w:rsidR="00E40C6C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Teachers have utilised support offered from </w:t>
            </w:r>
            <w:r w:rsidR="004E05C1"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lead to enhance understanding and teaching</w:t>
            </w:r>
          </w:p>
          <w:p w14:paraId="371C8CC0" w14:textId="474F7A89" w:rsidR="00E40C6C" w:rsidRPr="00BC69ED" w:rsidRDefault="00E40C6C" w:rsidP="00E40C6C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Teachers have fed back that it can be challenging to teach every lesson in each unit- condensed unit to be utilised from Autumn 2023 to support this</w:t>
            </w:r>
          </w:p>
        </w:tc>
      </w:tr>
      <w:tr w:rsidR="004D540B" w:rsidRPr="00BC69ED" w14:paraId="66F639F1" w14:textId="77777777" w:rsidTr="00584B08">
        <w:tc>
          <w:tcPr>
            <w:tcW w:w="3691" w:type="dxa"/>
            <w:shd w:val="clear" w:color="auto" w:fill="BDD7EE"/>
          </w:tcPr>
          <w:p w14:paraId="709FC42F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Extra- curricular/</w:t>
            </w:r>
          </w:p>
          <w:p w14:paraId="3C3636BC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other evidence – how is learning in your subject engaging</w:t>
            </w:r>
          </w:p>
        </w:tc>
        <w:tc>
          <w:tcPr>
            <w:tcW w:w="7366" w:type="dxa"/>
          </w:tcPr>
          <w:p w14:paraId="0EE05F10" w14:textId="77777777" w:rsidR="004D540B" w:rsidRPr="00BC69ED" w:rsidRDefault="00BC5DA5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Very high level of engagement from all pupils</w:t>
            </w:r>
          </w:p>
          <w:p w14:paraId="5B3563D6" w14:textId="3A97D27E" w:rsidR="00BC5DA5" w:rsidRPr="00BC69ED" w:rsidRDefault="00BC5DA5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Technology 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further 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integrated within EYFS learning opportunities following support from SP</w:t>
            </w:r>
          </w:p>
          <w:p w14:paraId="1BECD00D" w14:textId="7EACB045" w:rsidR="00BC5DA5" w:rsidRPr="00BC69ED" w:rsidRDefault="00BC5DA5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Pupil voice across school </w:t>
            </w:r>
          </w:p>
        </w:tc>
      </w:tr>
      <w:tr w:rsidR="004D540B" w:rsidRPr="00BC69ED" w14:paraId="79011EBA" w14:textId="77777777" w:rsidTr="00584B08">
        <w:tc>
          <w:tcPr>
            <w:tcW w:w="3691" w:type="dxa"/>
            <w:shd w:val="clear" w:color="auto" w:fill="BDD7EE"/>
          </w:tcPr>
          <w:p w14:paraId="0F19CDBC" w14:textId="1D0A3AF8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Evidence of BV, School Values, SMSC</w:t>
            </w:r>
          </w:p>
          <w:p w14:paraId="6BF67073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</w:p>
          <w:p w14:paraId="6844CCBC" w14:textId="77777777" w:rsidR="004D540B" w:rsidRPr="00BC69ED" w:rsidRDefault="004D540B" w:rsidP="004D540B">
            <w:pPr>
              <w:rPr>
                <w:rFonts w:ascii="Segoe UI" w:eastAsia="Comic Sans MS" w:hAnsi="Segoe UI" w:cs="Segoe UI"/>
                <w:sz w:val="18"/>
                <w:szCs w:val="18"/>
                <w:highlight w:val="yellow"/>
              </w:rPr>
            </w:pPr>
          </w:p>
        </w:tc>
        <w:tc>
          <w:tcPr>
            <w:tcW w:w="7366" w:type="dxa"/>
          </w:tcPr>
          <w:p w14:paraId="2486E9DA" w14:textId="73C706DB" w:rsidR="00BC5DA5" w:rsidRPr="00BC69ED" w:rsidRDefault="00BC5DA5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Values of respect used in each session when using technology and working collaboratively with peers- working together</w:t>
            </w:r>
          </w:p>
          <w:p w14:paraId="6CC26748" w14:textId="4C35F65F" w:rsidR="004D540B" w:rsidRPr="00BC69ED" w:rsidRDefault="004D540B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</w:t>
            </w:r>
            <w:r w:rsidR="00BC5DA5"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British values, rule of law (safeguarding and e-safety), mutual resect, democracy opportunities. </w:t>
            </w:r>
          </w:p>
        </w:tc>
      </w:tr>
      <w:tr w:rsidR="004D540B" w:rsidRPr="00BC69ED" w14:paraId="40C25313" w14:textId="77777777" w:rsidTr="00584B08">
        <w:tc>
          <w:tcPr>
            <w:tcW w:w="11057" w:type="dxa"/>
            <w:gridSpan w:val="2"/>
            <w:shd w:val="clear" w:color="auto" w:fill="BDD7EE"/>
          </w:tcPr>
          <w:p w14:paraId="3B04C33A" w14:textId="77777777" w:rsidR="004D540B" w:rsidRPr="00BC69ED" w:rsidRDefault="004D540B" w:rsidP="004D540B">
            <w:pPr>
              <w:jc w:val="center"/>
              <w:rPr>
                <w:rFonts w:ascii="Segoe UI" w:eastAsia="Comic Sans MS" w:hAnsi="Segoe UI" w:cs="Segoe UI"/>
                <w:b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b/>
                <w:sz w:val="18"/>
                <w:szCs w:val="18"/>
              </w:rPr>
              <w:t>Next Steps</w:t>
            </w:r>
          </w:p>
        </w:tc>
      </w:tr>
      <w:tr w:rsidR="004D540B" w:rsidRPr="00BC69ED" w14:paraId="131150FA" w14:textId="77777777" w:rsidTr="00584B08">
        <w:tc>
          <w:tcPr>
            <w:tcW w:w="11057" w:type="dxa"/>
            <w:gridSpan w:val="2"/>
          </w:tcPr>
          <w:p w14:paraId="3E1F6338" w14:textId="67DE856A" w:rsidR="004D540B" w:rsidRPr="00BC69ED" w:rsidRDefault="004D540B" w:rsidP="00BC69ED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Review LTPs for Summer term and 202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>4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>-202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>5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academic year</w:t>
            </w:r>
            <w:r w:rsidR="006B6165" w:rsidRPr="00BC69ED">
              <w:rPr>
                <w:rFonts w:ascii="Segoe UI" w:eastAsia="Comic Sans MS" w:hAnsi="Segoe UI" w:cs="Segoe UI"/>
                <w:sz w:val="18"/>
                <w:szCs w:val="18"/>
              </w:rPr>
              <w:t>- completed 1</w:t>
            </w:r>
            <w:r w:rsidR="00BC69ED" w:rsidRPr="00BC69ED">
              <w:rPr>
                <w:rFonts w:ascii="Segoe UI" w:eastAsia="Comic Sans MS" w:hAnsi="Segoe UI" w:cs="Segoe UI"/>
                <w:sz w:val="18"/>
                <w:szCs w:val="18"/>
              </w:rPr>
              <w:t>7</w:t>
            </w:r>
            <w:r w:rsidR="006B6165" w:rsidRPr="00BC69ED">
              <w:rPr>
                <w:rFonts w:ascii="Segoe UI" w:eastAsia="Comic Sans MS" w:hAnsi="Segoe UI" w:cs="Segoe UI"/>
                <w:sz w:val="18"/>
                <w:szCs w:val="18"/>
              </w:rPr>
              <w:t>.7.23</w:t>
            </w:r>
          </w:p>
          <w:p w14:paraId="12D9C9BC" w14:textId="5359AAC2" w:rsidR="004D540B" w:rsidRPr="00BC69ED" w:rsidRDefault="004D540B" w:rsidP="004D540B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Ensure each year group has an understanding of what the </w:t>
            </w:r>
            <w:r w:rsidR="004E05C1">
              <w:rPr>
                <w:rFonts w:ascii="Segoe UI" w:eastAsia="Comic Sans MS" w:hAnsi="Segoe UI" w:cs="Segoe UI"/>
                <w:sz w:val="18"/>
                <w:szCs w:val="18"/>
              </w:rPr>
              <w:t>P.E.</w:t>
            </w:r>
            <w:r w:rsidRPr="00BC69ED">
              <w:rPr>
                <w:rFonts w:ascii="Segoe UI" w:eastAsia="Comic Sans MS" w:hAnsi="Segoe UI" w:cs="Segoe UI"/>
                <w:sz w:val="18"/>
                <w:szCs w:val="18"/>
              </w:rPr>
              <w:t xml:space="preserve"> curriculum expectations are for their year group</w:t>
            </w:r>
          </w:p>
          <w:p w14:paraId="5C888254" w14:textId="77777777" w:rsidR="000F7D36" w:rsidRDefault="000F7D36" w:rsidP="00BC69ED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Development of opportunities for greater depth learning and achievement</w:t>
            </w:r>
          </w:p>
          <w:p w14:paraId="6377B7D8" w14:textId="77777777" w:rsidR="0022675C" w:rsidRDefault="0022675C" w:rsidP="00BC69ED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Ensuring there are no opportunities for pupils to be passive learners</w:t>
            </w:r>
          </w:p>
          <w:p w14:paraId="0B212EE9" w14:textId="7A6BA132" w:rsidR="0022675C" w:rsidRPr="00BC69ED" w:rsidRDefault="0022675C" w:rsidP="00BC69ED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>
              <w:rPr>
                <w:rFonts w:ascii="Segoe UI" w:eastAsia="Comic Sans MS" w:hAnsi="Segoe UI" w:cs="Segoe UI"/>
                <w:sz w:val="18"/>
                <w:szCs w:val="18"/>
              </w:rPr>
              <w:t>Ensuring opportunities for extra- curricular activities and competitions are available to all pupils</w:t>
            </w:r>
          </w:p>
        </w:tc>
      </w:tr>
    </w:tbl>
    <w:p w14:paraId="1A5C405E" w14:textId="77777777" w:rsidR="00FA5D00" w:rsidRDefault="00FA5D00">
      <w:pPr>
        <w:rPr>
          <w:rFonts w:ascii="Comic Sans MS" w:eastAsia="Comic Sans MS" w:hAnsi="Comic Sans MS" w:cs="Comic Sans MS"/>
          <w:sz w:val="16"/>
          <w:szCs w:val="16"/>
        </w:rPr>
      </w:pPr>
    </w:p>
    <w:p w14:paraId="601E1CCE" w14:textId="77777777" w:rsidR="00FA5D00" w:rsidRDefault="00FA5D00">
      <w:pPr>
        <w:rPr>
          <w:rFonts w:ascii="Comic Sans MS" w:eastAsia="Comic Sans MS" w:hAnsi="Comic Sans MS" w:cs="Comic Sans MS"/>
          <w:b/>
          <w:sz w:val="16"/>
          <w:szCs w:val="16"/>
          <w:u w:val="single"/>
        </w:rPr>
      </w:pPr>
    </w:p>
    <w:p w14:paraId="7E43EFB0" w14:textId="77777777" w:rsidR="00FA5D00" w:rsidRDefault="00FA5D00">
      <w:pPr>
        <w:rPr>
          <w:rFonts w:ascii="Oi" w:eastAsia="Oi" w:hAnsi="Oi" w:cs="Oi"/>
          <w:b/>
          <w:sz w:val="16"/>
          <w:szCs w:val="16"/>
          <w:u w:val="single"/>
        </w:rPr>
      </w:pPr>
    </w:p>
    <w:sectPr w:rsidR="00FA5D00">
      <w:headerReference w:type="default" r:id="rId8"/>
      <w:footerReference w:type="default" r:id="rId9"/>
      <w:pgSz w:w="11906" w:h="16838"/>
      <w:pgMar w:top="36" w:right="720" w:bottom="284" w:left="720" w:header="286" w:footer="1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709E" w14:textId="77777777" w:rsidR="00067AD1" w:rsidRDefault="001B6912">
      <w:pPr>
        <w:spacing w:after="0" w:line="240" w:lineRule="auto"/>
      </w:pPr>
      <w:r>
        <w:separator/>
      </w:r>
    </w:p>
  </w:endnote>
  <w:endnote w:type="continuationSeparator" w:id="0">
    <w:p w14:paraId="16F9E134" w14:textId="77777777" w:rsidR="00067AD1" w:rsidRDefault="001B6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i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370" w14:textId="77777777" w:rsidR="00FA5D00" w:rsidRDefault="001B691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F037B">
      <w:rPr>
        <w:noProof/>
        <w:color w:val="000000"/>
      </w:rPr>
      <w:t>1</w:t>
    </w:r>
    <w:r>
      <w:rPr>
        <w:color w:val="000000"/>
      </w:rPr>
      <w:fldChar w:fldCharType="end"/>
    </w:r>
  </w:p>
  <w:p w14:paraId="29CAE73F" w14:textId="77777777" w:rsidR="00FA5D00" w:rsidRDefault="00FA5D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F1F83" w14:textId="77777777" w:rsidR="00067AD1" w:rsidRDefault="001B6912">
      <w:pPr>
        <w:spacing w:after="0" w:line="240" w:lineRule="auto"/>
      </w:pPr>
      <w:r>
        <w:separator/>
      </w:r>
    </w:p>
  </w:footnote>
  <w:footnote w:type="continuationSeparator" w:id="0">
    <w:p w14:paraId="5393C8A8" w14:textId="77777777" w:rsidR="00067AD1" w:rsidRDefault="001B6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D4E7F" w14:textId="58FF3FFF" w:rsidR="00FA5D00" w:rsidRPr="00584B08" w:rsidRDefault="004C61AC" w:rsidP="00584B0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Oi" w:eastAsia="Oi" w:hAnsi="Oi" w:cs="Oi"/>
        <w:b/>
        <w:color w:val="000000"/>
        <w:sz w:val="28"/>
        <w:szCs w:val="28"/>
        <w:u w:val="single"/>
      </w:rPr>
    </w:pPr>
    <w:r>
      <w:rPr>
        <w:rFonts w:ascii="Oi" w:eastAsia="Oi" w:hAnsi="Oi" w:cs="Oi"/>
        <w:b/>
        <w:noProof/>
        <w:color w:val="000000"/>
        <w:sz w:val="28"/>
        <w:szCs w:val="28"/>
        <w:u w:val="single"/>
      </w:rPr>
      <w:drawing>
        <wp:anchor distT="0" distB="0" distL="114300" distR="114300" simplePos="0" relativeHeight="251658240" behindDoc="1" locked="0" layoutInCell="1" allowOverlap="1" wp14:anchorId="0400FAEB" wp14:editId="0CF61E90">
          <wp:simplePos x="0" y="0"/>
          <wp:positionH relativeFrom="column">
            <wp:posOffset>139700</wp:posOffset>
          </wp:positionH>
          <wp:positionV relativeFrom="paragraph">
            <wp:posOffset>-105410</wp:posOffset>
          </wp:positionV>
          <wp:extent cx="286385" cy="330200"/>
          <wp:effectExtent l="76200" t="76200" r="132715" b="127000"/>
          <wp:wrapTight wrapText="bothSides">
            <wp:wrapPolygon edited="0">
              <wp:start x="-2874" y="-4985"/>
              <wp:lineTo x="-5747" y="-3738"/>
              <wp:lineTo x="-5747" y="23677"/>
              <wp:lineTo x="-2874" y="28662"/>
              <wp:lineTo x="27299" y="28662"/>
              <wp:lineTo x="30173" y="17446"/>
              <wp:lineTo x="30173" y="16200"/>
              <wp:lineTo x="27299" y="-2492"/>
              <wp:lineTo x="27299" y="-4985"/>
              <wp:lineTo x="-2874" y="-4985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385" cy="330200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55F">
      <w:rPr>
        <w:rFonts w:ascii="Segoe UI" w:eastAsia="Comic Sans MS" w:hAnsi="Segoe UI" w:cs="Segoe UI"/>
        <w:b/>
        <w:color w:val="000000"/>
        <w:sz w:val="24"/>
        <w:szCs w:val="24"/>
        <w:u w:val="single"/>
      </w:rPr>
      <w:t xml:space="preserve">Eynesbury </w:t>
    </w:r>
    <w:r w:rsidR="001B6912" w:rsidRPr="004C61AC">
      <w:rPr>
        <w:rFonts w:ascii="Segoe UI" w:eastAsia="Comic Sans MS" w:hAnsi="Segoe UI" w:cs="Segoe UI"/>
        <w:b/>
        <w:color w:val="000000"/>
        <w:sz w:val="24"/>
        <w:szCs w:val="24"/>
        <w:u w:val="single"/>
      </w:rPr>
      <w:t>Subject Leader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92911"/>
    <w:multiLevelType w:val="multilevel"/>
    <w:tmpl w:val="40985BF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0E580B5A"/>
    <w:multiLevelType w:val="hybridMultilevel"/>
    <w:tmpl w:val="6C00A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B75ED9"/>
    <w:multiLevelType w:val="hybridMultilevel"/>
    <w:tmpl w:val="00261346"/>
    <w:lvl w:ilvl="0" w:tplc="C596A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31DD6"/>
    <w:multiLevelType w:val="multilevel"/>
    <w:tmpl w:val="B2FC02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" w15:restartNumberingAfterBreak="0">
    <w:nsid w:val="23390048"/>
    <w:multiLevelType w:val="multilevel"/>
    <w:tmpl w:val="E236C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4FB3"/>
    <w:multiLevelType w:val="multilevel"/>
    <w:tmpl w:val="A7F4C56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27C31862"/>
    <w:multiLevelType w:val="hybridMultilevel"/>
    <w:tmpl w:val="AB0A43A0"/>
    <w:lvl w:ilvl="0" w:tplc="C596A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B32760"/>
    <w:multiLevelType w:val="multilevel"/>
    <w:tmpl w:val="ADB20A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C767565"/>
    <w:multiLevelType w:val="multilevel"/>
    <w:tmpl w:val="ED382E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CD35A4F"/>
    <w:multiLevelType w:val="multilevel"/>
    <w:tmpl w:val="AB3EE7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D641C53"/>
    <w:multiLevelType w:val="multilevel"/>
    <w:tmpl w:val="BB6C925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1" w15:restartNumberingAfterBreak="0">
    <w:nsid w:val="2DD44975"/>
    <w:multiLevelType w:val="multilevel"/>
    <w:tmpl w:val="ACF01D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FF21350"/>
    <w:multiLevelType w:val="multilevel"/>
    <w:tmpl w:val="1016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A631F55"/>
    <w:multiLevelType w:val="multilevel"/>
    <w:tmpl w:val="71BEE4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B9A551E"/>
    <w:multiLevelType w:val="multilevel"/>
    <w:tmpl w:val="2FDC6A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DB80D11"/>
    <w:multiLevelType w:val="multilevel"/>
    <w:tmpl w:val="11DC6C26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6" w15:restartNumberingAfterBreak="0">
    <w:nsid w:val="43247141"/>
    <w:multiLevelType w:val="multilevel"/>
    <w:tmpl w:val="229406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3DF7657"/>
    <w:multiLevelType w:val="hybridMultilevel"/>
    <w:tmpl w:val="7BACF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7CC11E1"/>
    <w:multiLevelType w:val="multilevel"/>
    <w:tmpl w:val="531601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7D86A86"/>
    <w:multiLevelType w:val="hybridMultilevel"/>
    <w:tmpl w:val="DFA2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C52C5"/>
    <w:multiLevelType w:val="multilevel"/>
    <w:tmpl w:val="20A48C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E6711E2"/>
    <w:multiLevelType w:val="hybridMultilevel"/>
    <w:tmpl w:val="5448D71A"/>
    <w:lvl w:ilvl="0" w:tplc="951E2E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DF6FDA"/>
    <w:multiLevelType w:val="multilevel"/>
    <w:tmpl w:val="75F829B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3" w15:restartNumberingAfterBreak="0">
    <w:nsid w:val="5B95209D"/>
    <w:multiLevelType w:val="multilevel"/>
    <w:tmpl w:val="D3166B9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4" w15:restartNumberingAfterBreak="0">
    <w:nsid w:val="604A5246"/>
    <w:multiLevelType w:val="multilevel"/>
    <w:tmpl w:val="25082D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5CD330B"/>
    <w:multiLevelType w:val="multilevel"/>
    <w:tmpl w:val="B090FD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8572EDD"/>
    <w:multiLevelType w:val="multilevel"/>
    <w:tmpl w:val="368C2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8915D16"/>
    <w:multiLevelType w:val="hybridMultilevel"/>
    <w:tmpl w:val="BABC6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760907"/>
    <w:multiLevelType w:val="multilevel"/>
    <w:tmpl w:val="E604E5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B0328CE"/>
    <w:multiLevelType w:val="multilevel"/>
    <w:tmpl w:val="5914DE1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0" w15:restartNumberingAfterBreak="0">
    <w:nsid w:val="6B1B3AAD"/>
    <w:multiLevelType w:val="multilevel"/>
    <w:tmpl w:val="696815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BEF7F14"/>
    <w:multiLevelType w:val="hybridMultilevel"/>
    <w:tmpl w:val="F86AB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DF05B74"/>
    <w:multiLevelType w:val="multilevel"/>
    <w:tmpl w:val="55D061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E5B7B6C"/>
    <w:multiLevelType w:val="hybridMultilevel"/>
    <w:tmpl w:val="49BC3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F63016C"/>
    <w:multiLevelType w:val="multilevel"/>
    <w:tmpl w:val="55D8BCC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>
    <w:abstractNumId w:val="30"/>
  </w:num>
  <w:num w:numId="2">
    <w:abstractNumId w:val="32"/>
  </w:num>
  <w:num w:numId="3">
    <w:abstractNumId w:val="4"/>
  </w:num>
  <w:num w:numId="4">
    <w:abstractNumId w:val="9"/>
  </w:num>
  <w:num w:numId="5">
    <w:abstractNumId w:val="11"/>
  </w:num>
  <w:num w:numId="6">
    <w:abstractNumId w:val="14"/>
  </w:num>
  <w:num w:numId="7">
    <w:abstractNumId w:val="12"/>
  </w:num>
  <w:num w:numId="8">
    <w:abstractNumId w:val="16"/>
  </w:num>
  <w:num w:numId="9">
    <w:abstractNumId w:val="26"/>
  </w:num>
  <w:num w:numId="10">
    <w:abstractNumId w:val="7"/>
  </w:num>
  <w:num w:numId="11">
    <w:abstractNumId w:val="10"/>
  </w:num>
  <w:num w:numId="12">
    <w:abstractNumId w:val="25"/>
  </w:num>
  <w:num w:numId="13">
    <w:abstractNumId w:val="8"/>
  </w:num>
  <w:num w:numId="14">
    <w:abstractNumId w:val="34"/>
  </w:num>
  <w:num w:numId="15">
    <w:abstractNumId w:val="0"/>
  </w:num>
  <w:num w:numId="16">
    <w:abstractNumId w:val="18"/>
  </w:num>
  <w:num w:numId="17">
    <w:abstractNumId w:val="28"/>
  </w:num>
  <w:num w:numId="18">
    <w:abstractNumId w:val="5"/>
  </w:num>
  <w:num w:numId="19">
    <w:abstractNumId w:val="24"/>
  </w:num>
  <w:num w:numId="20">
    <w:abstractNumId w:val="22"/>
  </w:num>
  <w:num w:numId="21">
    <w:abstractNumId w:val="29"/>
  </w:num>
  <w:num w:numId="22">
    <w:abstractNumId w:val="13"/>
  </w:num>
  <w:num w:numId="23">
    <w:abstractNumId w:val="20"/>
  </w:num>
  <w:num w:numId="24">
    <w:abstractNumId w:val="3"/>
  </w:num>
  <w:num w:numId="25">
    <w:abstractNumId w:val="15"/>
  </w:num>
  <w:num w:numId="26">
    <w:abstractNumId w:val="21"/>
  </w:num>
  <w:num w:numId="27">
    <w:abstractNumId w:val="31"/>
  </w:num>
  <w:num w:numId="28">
    <w:abstractNumId w:val="6"/>
  </w:num>
  <w:num w:numId="29">
    <w:abstractNumId w:val="17"/>
  </w:num>
  <w:num w:numId="30">
    <w:abstractNumId w:val="27"/>
  </w:num>
  <w:num w:numId="31">
    <w:abstractNumId w:val="19"/>
  </w:num>
  <w:num w:numId="32">
    <w:abstractNumId w:val="1"/>
  </w:num>
  <w:num w:numId="33">
    <w:abstractNumId w:val="2"/>
  </w:num>
  <w:num w:numId="34">
    <w:abstractNumId w:val="33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D00"/>
    <w:rsid w:val="00067AD1"/>
    <w:rsid w:val="00075B6B"/>
    <w:rsid w:val="000F7D36"/>
    <w:rsid w:val="00191F8B"/>
    <w:rsid w:val="001B6912"/>
    <w:rsid w:val="0022675C"/>
    <w:rsid w:val="002C2648"/>
    <w:rsid w:val="002C2984"/>
    <w:rsid w:val="002F1F84"/>
    <w:rsid w:val="003610D7"/>
    <w:rsid w:val="00474ED3"/>
    <w:rsid w:val="004C61AC"/>
    <w:rsid w:val="004D540B"/>
    <w:rsid w:val="004E05C1"/>
    <w:rsid w:val="00525485"/>
    <w:rsid w:val="005410C2"/>
    <w:rsid w:val="00584B08"/>
    <w:rsid w:val="005E234D"/>
    <w:rsid w:val="00646A3A"/>
    <w:rsid w:val="006B6165"/>
    <w:rsid w:val="006F583B"/>
    <w:rsid w:val="00771FE6"/>
    <w:rsid w:val="007E033D"/>
    <w:rsid w:val="008D64AD"/>
    <w:rsid w:val="0094055F"/>
    <w:rsid w:val="009B4C82"/>
    <w:rsid w:val="009E5CA2"/>
    <w:rsid w:val="00A63984"/>
    <w:rsid w:val="00B056BF"/>
    <w:rsid w:val="00B418D3"/>
    <w:rsid w:val="00BC5DA5"/>
    <w:rsid w:val="00BC69ED"/>
    <w:rsid w:val="00D92BB1"/>
    <w:rsid w:val="00DE7654"/>
    <w:rsid w:val="00DF037B"/>
    <w:rsid w:val="00E40C6C"/>
    <w:rsid w:val="00EA164A"/>
    <w:rsid w:val="00FA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2BEF0BF"/>
  <w15:docId w15:val="{5C261E00-28B1-4E5C-8C11-A2AB5267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Normal1">
    <w:name w:val="Normal1"/>
    <w:rsid w:val="004D540B"/>
    <w:pPr>
      <w:spacing w:after="0" w:line="276" w:lineRule="auto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bgZsMTH+ky2LzlVJ5eH2aJcI3Q==">AMUW2mXvAIDKIhRWQaDkd2eQarRQyJHmLv+WXiGx6AK4lWXJJUw19V3esk/KChBPiIiJIA5olZJqZpZ+3pnW4sDfa9puWorCYUP33U7b7zW3takFG15aIYA579bZumJypBwB8rYjhc0YO8PuPPZftFUaHPORoE+EdA==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Nneoma Onyemachi</dc:creator>
  <cp:lastModifiedBy>Sam  Pritchard</cp:lastModifiedBy>
  <cp:revision>8</cp:revision>
  <dcterms:created xsi:type="dcterms:W3CDTF">2023-09-25T10:11:00Z</dcterms:created>
  <dcterms:modified xsi:type="dcterms:W3CDTF">2024-07-17T12:20:00Z</dcterms:modified>
</cp:coreProperties>
</file>