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0844" w14:textId="77777777" w:rsidR="00331170" w:rsidRPr="008E3808" w:rsidRDefault="00DE1A81" w:rsidP="00331170">
      <w:pPr>
        <w:pStyle w:val="NoSpacing"/>
        <w:rPr>
          <w:rFonts w:ascii="Segoe UI" w:hAnsi="Segoe UI" w:cs="Segoe UI"/>
          <w:b/>
          <w:sz w:val="22"/>
          <w:szCs w:val="22"/>
        </w:rPr>
      </w:pPr>
      <w:r w:rsidRPr="008E3808">
        <w:rPr>
          <w:rFonts w:ascii="Segoe UI" w:hAnsi="Segoe UI" w:cs="Segoe UI"/>
          <w:b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0" wp14:anchorId="70E76001" wp14:editId="775AE824">
            <wp:simplePos x="0" y="0"/>
            <wp:positionH relativeFrom="column">
              <wp:posOffset>9315450</wp:posOffset>
            </wp:positionH>
            <wp:positionV relativeFrom="page">
              <wp:posOffset>123825</wp:posOffset>
            </wp:positionV>
            <wp:extent cx="601345" cy="666750"/>
            <wp:effectExtent l="19050" t="19050" r="27305" b="19050"/>
            <wp:wrapTight wrapText="bothSides">
              <wp:wrapPolygon edited="0">
                <wp:start x="-684" y="-617"/>
                <wp:lineTo x="-684" y="21600"/>
                <wp:lineTo x="21897" y="21600"/>
                <wp:lineTo x="21897" y="-617"/>
                <wp:lineTo x="-684" y="-617"/>
              </wp:wrapPolygon>
            </wp:wrapTight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8" t="6994" r="7304" b="8227"/>
                    <a:stretch/>
                  </pic:blipFill>
                  <pic:spPr bwMode="auto">
                    <a:xfrm>
                      <a:off x="0" y="0"/>
                      <a:ext cx="601345" cy="666750"/>
                    </a:xfrm>
                    <a:prstGeom prst="rect">
                      <a:avLst/>
                    </a:prstGeom>
                    <a:ln w="1905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170" w:rsidRPr="008E3808">
        <w:rPr>
          <w:rFonts w:ascii="Segoe UI" w:hAnsi="Segoe UI" w:cs="Segoe UI"/>
          <w:b/>
          <w:sz w:val="22"/>
          <w:szCs w:val="22"/>
        </w:rPr>
        <w:t>Curriculum Action Plan</w:t>
      </w:r>
      <w:r w:rsidR="000D30E8" w:rsidRPr="008E3808">
        <w:rPr>
          <w:rFonts w:ascii="Segoe UI" w:hAnsi="Segoe UI" w:cs="Segoe UI"/>
          <w:b/>
          <w:sz w:val="22"/>
          <w:szCs w:val="22"/>
        </w:rPr>
        <w:t xml:space="preserve"> </w:t>
      </w:r>
    </w:p>
    <w:p w14:paraId="7CB3F6E0" w14:textId="433D6757" w:rsidR="00433FC5" w:rsidRPr="008E3808" w:rsidRDefault="00433FC5" w:rsidP="00331170">
      <w:pPr>
        <w:pStyle w:val="NoSpacing"/>
        <w:rPr>
          <w:rFonts w:ascii="Segoe UI" w:hAnsi="Segoe UI" w:cs="Segoe UI"/>
          <w:b/>
          <w:sz w:val="18"/>
          <w:szCs w:val="18"/>
        </w:rPr>
      </w:pPr>
      <w:r w:rsidRPr="008E3808">
        <w:rPr>
          <w:rFonts w:ascii="Segoe UI" w:hAnsi="Segoe UI" w:cs="Segoe UI"/>
          <w:b/>
          <w:sz w:val="22"/>
          <w:szCs w:val="22"/>
        </w:rPr>
        <w:t>Subject:</w:t>
      </w:r>
      <w:r w:rsidR="0025079D" w:rsidRPr="008E3808">
        <w:rPr>
          <w:rFonts w:ascii="Segoe UI" w:hAnsi="Segoe UI" w:cs="Segoe UI"/>
          <w:b/>
          <w:sz w:val="22"/>
          <w:szCs w:val="22"/>
        </w:rPr>
        <w:t xml:space="preserve"> </w:t>
      </w:r>
      <w:r w:rsidR="003E3F73" w:rsidRPr="008E3808">
        <w:rPr>
          <w:rFonts w:ascii="Segoe UI" w:hAnsi="Segoe UI" w:cs="Segoe UI"/>
          <w:b/>
          <w:sz w:val="22"/>
          <w:szCs w:val="22"/>
        </w:rPr>
        <w:t xml:space="preserve"> </w:t>
      </w:r>
      <w:r w:rsidR="008E3808" w:rsidRPr="008E3808">
        <w:rPr>
          <w:rFonts w:ascii="Segoe UI" w:hAnsi="Segoe UI" w:cs="Segoe UI"/>
          <w:b/>
          <w:sz w:val="22"/>
          <w:szCs w:val="22"/>
        </w:rPr>
        <w:t>Computing</w:t>
      </w:r>
      <w:r w:rsidR="000D30E8" w:rsidRPr="008E3808">
        <w:rPr>
          <w:rFonts w:ascii="Segoe UI" w:hAnsi="Segoe UI" w:cs="Segoe UI"/>
          <w:b/>
          <w:sz w:val="22"/>
          <w:szCs w:val="22"/>
        </w:rPr>
        <w:t xml:space="preserve"> (202</w:t>
      </w:r>
      <w:r w:rsidR="00965531" w:rsidRPr="008E3808">
        <w:rPr>
          <w:rFonts w:ascii="Segoe UI" w:hAnsi="Segoe UI" w:cs="Segoe UI"/>
          <w:b/>
          <w:sz w:val="22"/>
          <w:szCs w:val="22"/>
        </w:rPr>
        <w:t>4</w:t>
      </w:r>
      <w:r w:rsidR="000D30E8" w:rsidRPr="008E3808">
        <w:rPr>
          <w:rFonts w:ascii="Segoe UI" w:hAnsi="Segoe UI" w:cs="Segoe UI"/>
          <w:b/>
          <w:sz w:val="22"/>
          <w:szCs w:val="22"/>
        </w:rPr>
        <w:t>-2</w:t>
      </w:r>
      <w:r w:rsidR="00965531" w:rsidRPr="008E3808">
        <w:rPr>
          <w:rFonts w:ascii="Segoe UI" w:hAnsi="Segoe UI" w:cs="Segoe UI"/>
          <w:b/>
          <w:sz w:val="22"/>
          <w:szCs w:val="22"/>
        </w:rPr>
        <w:t>5</w:t>
      </w:r>
      <w:r w:rsidR="000D30E8" w:rsidRPr="008E3808">
        <w:rPr>
          <w:rFonts w:ascii="Segoe UI" w:hAnsi="Segoe UI" w:cs="Segoe UI"/>
          <w:b/>
          <w:sz w:val="22"/>
          <w:szCs w:val="22"/>
        </w:rPr>
        <w:t>)</w:t>
      </w:r>
      <w:r w:rsidR="00876772" w:rsidRPr="008E3808">
        <w:rPr>
          <w:rFonts w:ascii="Segoe UI" w:hAnsi="Segoe UI" w:cs="Segoe UI"/>
          <w:b/>
          <w:sz w:val="22"/>
          <w:szCs w:val="22"/>
        </w:rPr>
        <w:t xml:space="preserve">                    </w:t>
      </w:r>
    </w:p>
    <w:tbl>
      <w:tblPr>
        <w:tblStyle w:val="TableGrid"/>
        <w:tblW w:w="5111" w:type="pct"/>
        <w:tblLook w:val="04A0" w:firstRow="1" w:lastRow="0" w:firstColumn="1" w:lastColumn="0" w:noHBand="0" w:noVBand="1"/>
      </w:tblPr>
      <w:tblGrid>
        <w:gridCol w:w="1643"/>
        <w:gridCol w:w="3206"/>
        <w:gridCol w:w="1280"/>
        <w:gridCol w:w="1252"/>
        <w:gridCol w:w="1063"/>
        <w:gridCol w:w="3325"/>
        <w:gridCol w:w="1183"/>
        <w:gridCol w:w="2778"/>
      </w:tblGrid>
      <w:tr w:rsidR="00063DC9" w:rsidRPr="008E3808" w14:paraId="310B5A24" w14:textId="77777777" w:rsidTr="008C2169">
        <w:trPr>
          <w:trHeight w:val="28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1F12D894" w14:textId="77777777" w:rsidR="00063DC9" w:rsidRPr="008E3808" w:rsidRDefault="00063DC9" w:rsidP="00580F57">
            <w:pPr>
              <w:spacing w:line="360" w:lineRule="auto"/>
              <w:rPr>
                <w:rFonts w:ascii="Segoe UI" w:hAnsi="Segoe UI" w:cs="Segoe UI"/>
                <w:b/>
                <w:sz w:val="22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18"/>
              </w:rPr>
              <w:t xml:space="preserve">LEADERSHIP AND MANAGEMENT </w:t>
            </w:r>
          </w:p>
        </w:tc>
      </w:tr>
      <w:tr w:rsidR="00DA49FE" w:rsidRPr="008E3808" w14:paraId="1E1D4DBB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1B8DEFA5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2F2F5B3E" w14:textId="77777777" w:rsidR="00580F57" w:rsidRPr="008E3808" w:rsidRDefault="00063DC9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Key a</w:t>
            </w:r>
            <w:r w:rsidR="00580F57" w:rsidRPr="008E3808">
              <w:rPr>
                <w:rFonts w:ascii="Segoe UI" w:hAnsi="Segoe UI" w:cs="Segoe UI"/>
                <w:b/>
                <w:sz w:val="16"/>
                <w:szCs w:val="18"/>
              </w:rPr>
              <w:t xml:space="preserve">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46CC2C3F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21CA34BF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65563E47" w14:textId="77777777" w:rsidR="00580F57" w:rsidRPr="008E3808" w:rsidRDefault="00063DC9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38A02128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7224BC91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0662F9FF" w14:textId="77777777" w:rsidR="00580F57" w:rsidRPr="008E3808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Impact</w:t>
            </w:r>
          </w:p>
        </w:tc>
      </w:tr>
      <w:tr w:rsidR="00C42725" w:rsidRPr="008E3808" w14:paraId="1232E96D" w14:textId="77777777" w:rsidTr="00FB5046">
        <w:tc>
          <w:tcPr>
            <w:tcW w:w="522" w:type="pct"/>
          </w:tcPr>
          <w:p w14:paraId="653BCB35" w14:textId="77777777" w:rsidR="00063DC9" w:rsidRPr="008E3808" w:rsidRDefault="00ED5A01" w:rsidP="00063DC9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  <w:r w:rsidRPr="008E3808">
              <w:rPr>
                <w:rFonts w:ascii="Segoe UI" w:hAnsi="Segoe UI" w:cs="Segoe UI"/>
                <w:sz w:val="16"/>
                <w:szCs w:val="20"/>
              </w:rPr>
              <w:t>Subject l</w:t>
            </w:r>
            <w:r w:rsidR="00063DC9" w:rsidRPr="008E3808">
              <w:rPr>
                <w:rFonts w:ascii="Segoe UI" w:hAnsi="Segoe UI" w:cs="Segoe UI"/>
                <w:sz w:val="16"/>
                <w:szCs w:val="20"/>
              </w:rPr>
              <w:t>eadership development</w:t>
            </w:r>
          </w:p>
          <w:p w14:paraId="41EFAD02" w14:textId="77777777" w:rsidR="00063DC9" w:rsidRPr="008E3808" w:rsidRDefault="00063DC9" w:rsidP="00063DC9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</w:p>
        </w:tc>
        <w:tc>
          <w:tcPr>
            <w:tcW w:w="1019" w:type="pct"/>
          </w:tcPr>
          <w:p w14:paraId="2E6A8324" w14:textId="6CEF1CA4" w:rsidR="007D2D37" w:rsidRPr="008E3808" w:rsidRDefault="007D2D37" w:rsidP="007D2D37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Complete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 xml:space="preserve">any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3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/202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action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 xml:space="preserve">s from the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plan </w:t>
            </w:r>
          </w:p>
          <w:p w14:paraId="39B2D111" w14:textId="6A83F3C5" w:rsidR="00227DCB" w:rsidRPr="008E3808" w:rsidRDefault="00227DCB" w:rsidP="007D2D37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/202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5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actions</w:t>
            </w:r>
          </w:p>
          <w:p w14:paraId="2FF072C5" w14:textId="51AD2E54" w:rsidR="00B332B9" w:rsidRPr="008E3808" w:rsidRDefault="00B332B9" w:rsidP="007D2D37">
            <w:pPr>
              <w:pStyle w:val="ListParagraph"/>
              <w:numPr>
                <w:ilvl w:val="0"/>
                <w:numId w:val="24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Plan is published on the school website</w:t>
            </w:r>
          </w:p>
        </w:tc>
        <w:tc>
          <w:tcPr>
            <w:tcW w:w="407" w:type="pct"/>
          </w:tcPr>
          <w:p w14:paraId="366FAC8F" w14:textId="0DB642AB" w:rsidR="00063DC9" w:rsidRPr="008E3808" w:rsidRDefault="008E3808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0D30E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753BBE3E" w14:textId="77777777" w:rsidR="00063DC9" w:rsidRPr="008E3808" w:rsidRDefault="000D30E8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Before May half term</w:t>
            </w:r>
          </w:p>
        </w:tc>
        <w:tc>
          <w:tcPr>
            <w:tcW w:w="338" w:type="pct"/>
          </w:tcPr>
          <w:p w14:paraId="0FFE37A1" w14:textId="77777777" w:rsidR="00063DC9" w:rsidRPr="008E3808" w:rsidRDefault="00C67F9D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26A8CC91" w14:textId="16B5BA76" w:rsidR="00C67F9D" w:rsidRPr="008E3808" w:rsidRDefault="00C67F9D" w:rsidP="00C67F9D">
            <w:pPr>
              <w:pStyle w:val="ListParagraph"/>
              <w:numPr>
                <w:ilvl w:val="0"/>
                <w:numId w:val="27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Plan reflects the achievements made by the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lead and measures impact to enable forward planning</w:t>
            </w:r>
          </w:p>
          <w:p w14:paraId="45A72B4E" w14:textId="7B0A496E" w:rsidR="000D30E8" w:rsidRPr="008E3808" w:rsidRDefault="00227DCB" w:rsidP="00A76F12">
            <w:pPr>
              <w:pStyle w:val="ListParagraph"/>
              <w:numPr>
                <w:ilvl w:val="0"/>
                <w:numId w:val="27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SSE practices are strong and reflect current practises/attainment and achievements</w:t>
            </w:r>
          </w:p>
        </w:tc>
        <w:tc>
          <w:tcPr>
            <w:tcW w:w="376" w:type="pct"/>
          </w:tcPr>
          <w:p w14:paraId="393537F0" w14:textId="77777777" w:rsidR="00063DC9" w:rsidRPr="008E3808" w:rsidRDefault="00C67F9D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49AFBB8B" w14:textId="7E83E6BE" w:rsidR="00C67F9D" w:rsidRPr="008E3808" w:rsidRDefault="00227DCB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75BA96AA" w14:textId="632BACEC" w:rsidR="00063DC9" w:rsidRPr="008E3808" w:rsidRDefault="00063DC9" w:rsidP="00C42725">
            <w:pPr>
              <w:spacing w:line="360" w:lineRule="auto"/>
              <w:rPr>
                <w:rFonts w:ascii="Segoe UI" w:hAnsi="Segoe UI" w:cs="Segoe UI"/>
                <w:sz w:val="16"/>
                <w:szCs w:val="18"/>
              </w:rPr>
            </w:pPr>
          </w:p>
        </w:tc>
      </w:tr>
      <w:tr w:rsidR="00C42725" w:rsidRPr="008E3808" w14:paraId="753DF354" w14:textId="77777777" w:rsidTr="00FB5046">
        <w:tc>
          <w:tcPr>
            <w:tcW w:w="522" w:type="pct"/>
          </w:tcPr>
          <w:p w14:paraId="4631C334" w14:textId="4A3D1528" w:rsidR="00063DC9" w:rsidRPr="008E3808" w:rsidRDefault="007D2D37" w:rsidP="007D2D37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Leaders to ensure the school is delivering a broad and balanced curriculum to all groups of learners </w:t>
            </w:r>
          </w:p>
        </w:tc>
        <w:tc>
          <w:tcPr>
            <w:tcW w:w="1019" w:type="pct"/>
          </w:tcPr>
          <w:p w14:paraId="3B941F2B" w14:textId="52DB9215" w:rsidR="00965531" w:rsidRPr="008E3808" w:rsidRDefault="00FB5046" w:rsidP="00965531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Consistency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 in books in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 xml:space="preserve"> l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ine with whole school procedures</w:t>
            </w:r>
          </w:p>
          <w:p w14:paraId="3B10689D" w14:textId="5E9BEFB6" w:rsidR="00965531" w:rsidRPr="008E3808" w:rsidRDefault="00227DCB" w:rsidP="00965531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Review </w:t>
            </w:r>
            <w:r w:rsidR="009A0DC3" w:rsidRPr="008E3808">
              <w:rPr>
                <w:rFonts w:ascii="Segoe UI" w:hAnsi="Segoe UI" w:cs="Segoe UI"/>
                <w:sz w:val="16"/>
                <w:szCs w:val="18"/>
              </w:rPr>
              <w:t xml:space="preserve">LTP for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KAPOW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learn S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OW in terms of being fit for purpose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 – knowledge rich, skill development, links to cultural experiences and real life </w:t>
            </w:r>
            <w:r w:rsidR="00A76F12" w:rsidRPr="008E3808">
              <w:rPr>
                <w:rFonts w:ascii="Segoe UI" w:hAnsi="Segoe UI" w:cs="Segoe UI"/>
                <w:sz w:val="16"/>
                <w:szCs w:val="18"/>
              </w:rPr>
              <w:t>opportunities</w:t>
            </w:r>
          </w:p>
          <w:p w14:paraId="5917E5F5" w14:textId="6ED4F67D" w:rsidR="007D2D37" w:rsidRPr="008E3808" w:rsidRDefault="007D2D37" w:rsidP="00063DC9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work scrutiny to ensure curriculum coverage</w:t>
            </w:r>
          </w:p>
          <w:p w14:paraId="04DDD33B" w14:textId="77777777" w:rsidR="00FB0FA8" w:rsidRPr="008E3808" w:rsidRDefault="00FB0FA8" w:rsidP="00063DC9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learning walk to ensure learning environments show a broad and balanced curriculum</w:t>
            </w:r>
          </w:p>
        </w:tc>
        <w:tc>
          <w:tcPr>
            <w:tcW w:w="407" w:type="pct"/>
          </w:tcPr>
          <w:p w14:paraId="4CFD2F23" w14:textId="4475ECE0" w:rsidR="00063DC9" w:rsidRPr="008E3808" w:rsidRDefault="008E3808" w:rsidP="00063DC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0D30E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28062E1A" w14:textId="77777777" w:rsidR="00063DC9" w:rsidRPr="008E3808" w:rsidRDefault="00C67F9D" w:rsidP="000D30E8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Termly</w:t>
            </w:r>
          </w:p>
        </w:tc>
        <w:tc>
          <w:tcPr>
            <w:tcW w:w="338" w:type="pct"/>
          </w:tcPr>
          <w:p w14:paraId="102373DD" w14:textId="77777777" w:rsidR="00A03A50" w:rsidRPr="008E3808" w:rsidRDefault="00C67F9D" w:rsidP="00A03A50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3B20A5A6" w14:textId="478F362D" w:rsidR="00063DC9" w:rsidRPr="008E3808" w:rsidRDefault="000D30E8" w:rsidP="009F421C">
            <w:pPr>
              <w:pStyle w:val="ListParagraph"/>
              <w:numPr>
                <w:ilvl w:val="0"/>
                <w:numId w:val="46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Books should show a range of topics, language learning skills (li</w:t>
            </w:r>
            <w:r w:rsidR="00C67F9D" w:rsidRPr="008E3808">
              <w:rPr>
                <w:rFonts w:ascii="Segoe UI" w:hAnsi="Segoe UI" w:cs="Segoe UI"/>
                <w:sz w:val="16"/>
                <w:szCs w:val="18"/>
              </w:rPr>
              <w:t>stening, reading, writing, speaking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) </w:t>
            </w:r>
            <w:r w:rsidR="00C608C4" w:rsidRPr="008E3808">
              <w:rPr>
                <w:rFonts w:ascii="Segoe UI" w:hAnsi="Segoe UI" w:cs="Segoe UI"/>
                <w:sz w:val="16"/>
                <w:szCs w:val="18"/>
              </w:rPr>
              <w:t xml:space="preserve">as well as clear progression of 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knowledge and </w:t>
            </w:r>
            <w:r w:rsidR="00C608C4" w:rsidRPr="008E3808">
              <w:rPr>
                <w:rFonts w:ascii="Segoe UI" w:hAnsi="Segoe UI" w:cs="Segoe UI"/>
                <w:sz w:val="16"/>
                <w:szCs w:val="18"/>
              </w:rPr>
              <w:t xml:space="preserve">skills </w:t>
            </w:r>
          </w:p>
          <w:p w14:paraId="55512ECD" w14:textId="77777777" w:rsidR="00965531" w:rsidRPr="008E3808" w:rsidRDefault="00C608C4" w:rsidP="00965531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Knowledge organisers 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are year group appropriate with vocabulary expectations and information </w:t>
            </w:r>
          </w:p>
          <w:p w14:paraId="6E7FAC44" w14:textId="7D427302" w:rsidR="00C608C4" w:rsidRPr="008E3808" w:rsidRDefault="00965531" w:rsidP="00583542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Front sheets are age group appropriate so that the children can understand them and are not ove</w:t>
            </w:r>
            <w:r w:rsidR="00A76F12" w:rsidRPr="008E3808">
              <w:rPr>
                <w:rFonts w:ascii="Segoe UI" w:hAnsi="Segoe UI" w:cs="Segoe UI"/>
                <w:sz w:val="16"/>
                <w:szCs w:val="18"/>
              </w:rPr>
              <w:t>r-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burdened – references made to NC objectives.</w:t>
            </w:r>
          </w:p>
        </w:tc>
        <w:tc>
          <w:tcPr>
            <w:tcW w:w="376" w:type="pct"/>
          </w:tcPr>
          <w:p w14:paraId="33009A2D" w14:textId="77777777" w:rsidR="00C67F9D" w:rsidRPr="008E3808" w:rsidRDefault="00C67F9D" w:rsidP="00C67F9D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3927725C" w14:textId="71465024" w:rsidR="00063DC9" w:rsidRPr="008E3808" w:rsidRDefault="00227DCB" w:rsidP="00C67F9D">
            <w:pPr>
              <w:rPr>
                <w:rFonts w:ascii="Segoe UI" w:hAnsi="Segoe UI" w:cs="Segoe UI"/>
                <w:sz w:val="16"/>
                <w:szCs w:val="18"/>
                <w:u w:val="single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395B0E3C" w14:textId="0B14FFF0" w:rsidR="008C2169" w:rsidRPr="008E3808" w:rsidRDefault="008C2169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6168E766" w14:textId="77777777" w:rsidTr="00FB5046">
        <w:tc>
          <w:tcPr>
            <w:tcW w:w="522" w:type="pct"/>
          </w:tcPr>
          <w:p w14:paraId="490C1AA3" w14:textId="1F4804DE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Develop assessment practices </w:t>
            </w:r>
          </w:p>
        </w:tc>
        <w:tc>
          <w:tcPr>
            <w:tcW w:w="1019" w:type="pct"/>
          </w:tcPr>
          <w:p w14:paraId="10F777F7" w14:textId="441909F8" w:rsidR="009F421C" w:rsidRPr="008E3808" w:rsidRDefault="009F421C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Ensure all staff are 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 xml:space="preserve">uploading data to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INSIGHT to track assessment of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outcomes termly and end of year objectives</w:t>
            </w:r>
          </w:p>
          <w:p w14:paraId="2DA91394" w14:textId="77777777" w:rsidR="009F421C" w:rsidRPr="008E3808" w:rsidRDefault="009F421C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Ensure KOs are consistently used at the beginning of each theme and used for retrieval midway and at the end of the theme as an assessment tool. </w:t>
            </w:r>
          </w:p>
          <w:p w14:paraId="7066B54E" w14:textId="44A9032B" w:rsidR="009F421C" w:rsidRPr="008E3808" w:rsidRDefault="009F421C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Retrieval practices are common place.</w:t>
            </w:r>
          </w:p>
        </w:tc>
        <w:tc>
          <w:tcPr>
            <w:tcW w:w="407" w:type="pct"/>
          </w:tcPr>
          <w:p w14:paraId="6E674CCF" w14:textId="13DE41B4" w:rsidR="009F421C" w:rsidRPr="008E3808" w:rsidRDefault="008E3808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</w:p>
          <w:p w14:paraId="2F46663A" w14:textId="69153A3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3ACC8055" w14:textId="21506405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Termly</w:t>
            </w:r>
          </w:p>
        </w:tc>
        <w:tc>
          <w:tcPr>
            <w:tcW w:w="338" w:type="pct"/>
          </w:tcPr>
          <w:p w14:paraId="52641EBC" w14:textId="2419D6E1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0E553F06" w14:textId="77777777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Children use KOs as a way of self-evaluation</w:t>
            </w:r>
          </w:p>
          <w:p w14:paraId="775F6F04" w14:textId="77777777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Lessons include opportunities for AfL and self-assessment</w:t>
            </w:r>
          </w:p>
          <w:p w14:paraId="65FBF4AD" w14:textId="7105F8A5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Tracking and assessment tools are being considered and trialled</w:t>
            </w:r>
          </w:p>
        </w:tc>
        <w:tc>
          <w:tcPr>
            <w:tcW w:w="376" w:type="pct"/>
          </w:tcPr>
          <w:p w14:paraId="721E2CAD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0AA4E5FB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0DE67DA6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5E6EF2E3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4C6EA5EF" w14:textId="77777777" w:rsidTr="00FB5046">
        <w:tc>
          <w:tcPr>
            <w:tcW w:w="522" w:type="pct"/>
          </w:tcPr>
          <w:p w14:paraId="7C68AB96" w14:textId="74EBB60F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Develop vocabulary progression </w:t>
            </w:r>
          </w:p>
        </w:tc>
        <w:tc>
          <w:tcPr>
            <w:tcW w:w="1019" w:type="pct"/>
          </w:tcPr>
          <w:p w14:paraId="568BA695" w14:textId="28EF7F3C" w:rsidR="009F421C" w:rsidRPr="008E3808" w:rsidRDefault="00965531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Review</w:t>
            </w:r>
            <w:r w:rsidR="009F421C" w:rsidRPr="008E3808">
              <w:rPr>
                <w:rFonts w:ascii="Segoe UI" w:hAnsi="Segoe UI" w:cs="Segoe UI"/>
                <w:sz w:val="16"/>
                <w:szCs w:val="18"/>
              </w:rPr>
              <w:t xml:space="preserve"> vocabulary progression document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and upload to school web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s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ite</w:t>
            </w:r>
          </w:p>
        </w:tc>
        <w:tc>
          <w:tcPr>
            <w:tcW w:w="407" w:type="pct"/>
          </w:tcPr>
          <w:p w14:paraId="277738FF" w14:textId="0E8BAE0F" w:rsidR="009F421C" w:rsidRPr="008E3808" w:rsidRDefault="008E3808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</w:p>
          <w:p w14:paraId="46827D2B" w14:textId="23D2536C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1708A8B3" w14:textId="08F66D36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</w:tc>
        <w:tc>
          <w:tcPr>
            <w:tcW w:w="338" w:type="pct"/>
          </w:tcPr>
          <w:p w14:paraId="423C98D8" w14:textId="16E66B64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20B28D02" w14:textId="763382EC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Vocabulary is progressive yet supports a spiral curriculum</w:t>
            </w:r>
          </w:p>
          <w:p w14:paraId="29C06AB1" w14:textId="1FA84605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Key vocabulary is revisited during retrieval practises</w:t>
            </w:r>
          </w:p>
        </w:tc>
        <w:tc>
          <w:tcPr>
            <w:tcW w:w="376" w:type="pct"/>
          </w:tcPr>
          <w:p w14:paraId="05DD70D6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1B3E75E5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55C9C212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3827081A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3A1F0258" w14:textId="77777777" w:rsidTr="00FB5046">
        <w:tc>
          <w:tcPr>
            <w:tcW w:w="522" w:type="pct"/>
          </w:tcPr>
          <w:p w14:paraId="3EEB43AE" w14:textId="44EA5F8F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Develop links with prior learning</w:t>
            </w:r>
          </w:p>
        </w:tc>
        <w:tc>
          <w:tcPr>
            <w:tcW w:w="1019" w:type="pct"/>
          </w:tcPr>
          <w:p w14:paraId="661A0A1C" w14:textId="46D729FA" w:rsidR="00965531" w:rsidRPr="008E3808" w:rsidRDefault="00965531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Review front sheets in pupils books and ensure links are made</w:t>
            </w:r>
            <w:r w:rsidR="009F421C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</w:p>
          <w:p w14:paraId="629049F8" w14:textId="7EDFB47F" w:rsidR="009F421C" w:rsidRPr="008E3808" w:rsidRDefault="009F421C" w:rsidP="00965531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407" w:type="pct"/>
          </w:tcPr>
          <w:p w14:paraId="28B29CFD" w14:textId="06EAC3E8" w:rsidR="009F421C" w:rsidRPr="008E3808" w:rsidRDefault="008E3808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</w:p>
          <w:p w14:paraId="54728E2D" w14:textId="673D5885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49C54171" w14:textId="74770298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5</w:t>
            </w:r>
          </w:p>
        </w:tc>
        <w:tc>
          <w:tcPr>
            <w:tcW w:w="338" w:type="pct"/>
          </w:tcPr>
          <w:p w14:paraId="2F6C77E0" w14:textId="578DD084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6F3F8E76" w14:textId="73CC1BE5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Children are secure in their ability to explain their prior learning and can communicate this to a range of stakeholders</w:t>
            </w:r>
          </w:p>
        </w:tc>
        <w:tc>
          <w:tcPr>
            <w:tcW w:w="376" w:type="pct"/>
          </w:tcPr>
          <w:p w14:paraId="5FD445B8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6D839FB3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744926A5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355C89CB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F421C" w:rsidRPr="008E3808" w14:paraId="399F1C32" w14:textId="77777777" w:rsidTr="00FB5046">
        <w:tc>
          <w:tcPr>
            <w:tcW w:w="522" w:type="pct"/>
          </w:tcPr>
          <w:p w14:paraId="1476926D" w14:textId="4A1C319E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Consider end points</w:t>
            </w:r>
          </w:p>
        </w:tc>
        <w:tc>
          <w:tcPr>
            <w:tcW w:w="1019" w:type="pct"/>
          </w:tcPr>
          <w:p w14:paraId="58804637" w14:textId="4741D8C8" w:rsidR="00A76F12" w:rsidRPr="008E3808" w:rsidRDefault="00965531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Review</w:t>
            </w:r>
            <w:r w:rsidR="009F421C" w:rsidRPr="008E3808">
              <w:rPr>
                <w:rFonts w:ascii="Segoe UI" w:hAnsi="Segoe UI" w:cs="Segoe UI"/>
                <w:sz w:val="16"/>
                <w:szCs w:val="18"/>
              </w:rPr>
              <w:t xml:space="preserve"> roadmap of learning in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</w:p>
          <w:p w14:paraId="23DC0C08" w14:textId="001CFE83" w:rsidR="009F421C" w:rsidRPr="008E3808" w:rsidRDefault="00A76F12" w:rsidP="00965531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reate for individual year groups ready for new academic</w:t>
            </w:r>
          </w:p>
        </w:tc>
        <w:tc>
          <w:tcPr>
            <w:tcW w:w="407" w:type="pct"/>
          </w:tcPr>
          <w:p w14:paraId="70C47BC1" w14:textId="0D9729B5" w:rsidR="009F421C" w:rsidRPr="008E3808" w:rsidRDefault="008E3808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</w:p>
          <w:p w14:paraId="4BC65DBB" w14:textId="3CCC80F1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1406AC13" w14:textId="5CC09CE0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</w:tc>
        <w:tc>
          <w:tcPr>
            <w:tcW w:w="338" w:type="pct"/>
          </w:tcPr>
          <w:p w14:paraId="5F03FFE9" w14:textId="76C592D3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34D05209" w14:textId="77777777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Road maps show end points from EYFS to end of Year 6</w:t>
            </w:r>
          </w:p>
          <w:p w14:paraId="377D7186" w14:textId="00F5D303" w:rsidR="009F421C" w:rsidRPr="008E3808" w:rsidRDefault="009F421C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Further develop to create road map for each year group</w:t>
            </w:r>
          </w:p>
        </w:tc>
        <w:tc>
          <w:tcPr>
            <w:tcW w:w="376" w:type="pct"/>
          </w:tcPr>
          <w:p w14:paraId="6D927988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274D38A4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62790063" w14:textId="77777777" w:rsidR="009F421C" w:rsidRPr="008E3808" w:rsidRDefault="009F421C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5710C695" w14:textId="77777777" w:rsidR="009F421C" w:rsidRPr="008E3808" w:rsidRDefault="009F421C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D54762" w:rsidRPr="008E3808" w14:paraId="274BFEB5" w14:textId="77777777" w:rsidTr="00FB5046">
        <w:tc>
          <w:tcPr>
            <w:tcW w:w="522" w:type="pct"/>
          </w:tcPr>
          <w:p w14:paraId="700F0D26" w14:textId="685FC2ED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lastRenderedPageBreak/>
              <w:t>Reporting to stakeholders</w:t>
            </w:r>
          </w:p>
        </w:tc>
        <w:tc>
          <w:tcPr>
            <w:tcW w:w="1019" w:type="pct"/>
          </w:tcPr>
          <w:p w14:paraId="6E68794C" w14:textId="3D88C478" w:rsidR="00965531" w:rsidRPr="008E3808" w:rsidRDefault="00965531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Complete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SSE document and share with all teaching staff</w:t>
            </w:r>
          </w:p>
          <w:p w14:paraId="1B5A9FD3" w14:textId="77E02E98" w:rsidR="00D54762" w:rsidRPr="008E3808" w:rsidRDefault="00D54762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end of year report for FGB</w:t>
            </w:r>
          </w:p>
          <w:p w14:paraId="09A93E4D" w14:textId="77777777" w:rsidR="00D54762" w:rsidRPr="008E3808" w:rsidRDefault="00D54762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Take part in Governor monitoring visits</w:t>
            </w:r>
          </w:p>
          <w:p w14:paraId="0C78671D" w14:textId="0CD564A6" w:rsidR="00D54762" w:rsidRPr="008E3808" w:rsidRDefault="00D54762" w:rsidP="009F421C">
            <w:pPr>
              <w:pStyle w:val="ListParagraph"/>
              <w:numPr>
                <w:ilvl w:val="0"/>
                <w:numId w:val="33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Complete deep dives with SLT/SIA</w:t>
            </w:r>
          </w:p>
        </w:tc>
        <w:tc>
          <w:tcPr>
            <w:tcW w:w="407" w:type="pct"/>
          </w:tcPr>
          <w:p w14:paraId="02188434" w14:textId="0CC2C77C" w:rsidR="00D54762" w:rsidRPr="008E3808" w:rsidRDefault="008E3808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D54762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174ACE1E" w14:textId="23D4B062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  <w:p w14:paraId="34C430B6" w14:textId="77777777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End of July 2024</w:t>
            </w:r>
          </w:p>
          <w:p w14:paraId="01946901" w14:textId="43DF1AD4" w:rsidR="00A76F12" w:rsidRPr="008E3808" w:rsidRDefault="00A76F1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2024/2025</w:t>
            </w:r>
          </w:p>
        </w:tc>
        <w:tc>
          <w:tcPr>
            <w:tcW w:w="338" w:type="pct"/>
          </w:tcPr>
          <w:p w14:paraId="358D01FD" w14:textId="4153B143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7D922157" w14:textId="65240C0E" w:rsidR="00D54762" w:rsidRPr="008E3808" w:rsidRDefault="00D54762" w:rsidP="009F421C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 xml:space="preserve">All stakeholders have an awareness of standards and effectiveness of </w:t>
            </w:r>
            <w:r w:rsidR="008E3808" w:rsidRPr="008E3808">
              <w:rPr>
                <w:rFonts w:ascii="Segoe UI" w:hAnsi="Segoe UI" w:cs="Segoe UI"/>
                <w:sz w:val="16"/>
                <w:szCs w:val="16"/>
              </w:rPr>
              <w:t>Computing</w:t>
            </w:r>
          </w:p>
        </w:tc>
        <w:tc>
          <w:tcPr>
            <w:tcW w:w="376" w:type="pct"/>
          </w:tcPr>
          <w:p w14:paraId="61AED293" w14:textId="77777777" w:rsidR="00D54762" w:rsidRPr="008E3808" w:rsidRDefault="00D54762" w:rsidP="00D5476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0AD14253" w14:textId="77777777" w:rsidR="00D54762" w:rsidRPr="008E3808" w:rsidRDefault="00D54762" w:rsidP="00D5476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  <w:p w14:paraId="6A15FCEA" w14:textId="77777777" w:rsidR="00D54762" w:rsidRPr="008E3808" w:rsidRDefault="00D54762" w:rsidP="009F421C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68949604" w14:textId="77777777" w:rsidR="00D54762" w:rsidRPr="008E3808" w:rsidRDefault="00D54762" w:rsidP="009F421C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DE1A81" w:rsidRPr="008E3808" w14:paraId="4E565081" w14:textId="77777777" w:rsidTr="008C2169">
        <w:trPr>
          <w:trHeight w:val="42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648E9E28" w14:textId="77777777" w:rsidR="00DE1A81" w:rsidRPr="008E3808" w:rsidRDefault="00DE1A81" w:rsidP="00DE1A81">
            <w:pPr>
              <w:rPr>
                <w:rFonts w:ascii="Segoe UI" w:hAnsi="Segoe UI" w:cs="Segoe UI"/>
                <w:b/>
                <w:sz w:val="20"/>
                <w:szCs w:val="20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20"/>
              </w:rPr>
              <w:t>QUALITY OF EDUCATION</w:t>
            </w:r>
          </w:p>
        </w:tc>
      </w:tr>
      <w:tr w:rsidR="00DA49FE" w:rsidRPr="008E3808" w14:paraId="255F7C1D" w14:textId="77777777" w:rsidTr="00FB5046">
        <w:tc>
          <w:tcPr>
            <w:tcW w:w="522" w:type="pct"/>
            <w:shd w:val="clear" w:color="auto" w:fill="D9E2F3" w:themeFill="accent5" w:themeFillTint="33"/>
          </w:tcPr>
          <w:p w14:paraId="605B34E3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2608C202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 xml:space="preserve">Key actions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39077C87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6F410A8D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2D3EB650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59E4F4E6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3F941397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2EC0613F" w14:textId="77777777" w:rsidR="00DE1A81" w:rsidRPr="008E3808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Impact</w:t>
            </w:r>
          </w:p>
        </w:tc>
      </w:tr>
      <w:tr w:rsidR="00DA49FE" w:rsidRPr="008E3808" w14:paraId="43965878" w14:textId="77777777" w:rsidTr="00FB5046">
        <w:tc>
          <w:tcPr>
            <w:tcW w:w="522" w:type="pct"/>
          </w:tcPr>
          <w:p w14:paraId="217C7A6A" w14:textId="7F05F679" w:rsidR="00DA49FE" w:rsidRPr="008E3808" w:rsidRDefault="00DA49FE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To ensure children’s understanding of what a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computing learner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looks like in each year group</w:t>
            </w:r>
          </w:p>
        </w:tc>
        <w:tc>
          <w:tcPr>
            <w:tcW w:w="1019" w:type="pct"/>
          </w:tcPr>
          <w:p w14:paraId="3F70FEFD" w14:textId="495CA5E6" w:rsidR="00DA49FE" w:rsidRPr="008E3808" w:rsidRDefault="00DA49FE" w:rsidP="00DA49FE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Class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teachers and children to develop a character portrait of what an ‘Eynesbury 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>geographer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’ looks like in each year group</w:t>
            </w:r>
          </w:p>
        </w:tc>
        <w:tc>
          <w:tcPr>
            <w:tcW w:w="407" w:type="pct"/>
          </w:tcPr>
          <w:p w14:paraId="6CF2F883" w14:textId="2A9FA3D3" w:rsidR="00DA49FE" w:rsidRPr="008E3808" w:rsidRDefault="00DA49FE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Class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teachers </w:t>
            </w:r>
          </w:p>
        </w:tc>
        <w:tc>
          <w:tcPr>
            <w:tcW w:w="398" w:type="pct"/>
          </w:tcPr>
          <w:p w14:paraId="4034BA2B" w14:textId="00EFE669" w:rsidR="00DA49FE" w:rsidRPr="008E3808" w:rsidRDefault="00D54762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September 202</w:t>
            </w:r>
            <w:r w:rsidR="00965531" w:rsidRPr="008E3808">
              <w:rPr>
                <w:rFonts w:ascii="Segoe UI" w:hAnsi="Segoe UI" w:cs="Segoe UI"/>
                <w:sz w:val="16"/>
                <w:szCs w:val="18"/>
              </w:rPr>
              <w:t>4</w:t>
            </w:r>
          </w:p>
        </w:tc>
        <w:tc>
          <w:tcPr>
            <w:tcW w:w="338" w:type="pct"/>
          </w:tcPr>
          <w:p w14:paraId="41D6D1C6" w14:textId="36247349" w:rsidR="00DA49FE" w:rsidRPr="008E3808" w:rsidRDefault="00DA49FE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3E620F89" w14:textId="3764E69A" w:rsidR="00DA49FE" w:rsidRPr="008E3808" w:rsidRDefault="00DA49FE" w:rsidP="00DA49FE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are able to communicate confidently their ideas of an Eynesbury 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>geographer and the skills needed/ taught.</w:t>
            </w:r>
          </w:p>
          <w:p w14:paraId="693A5DB6" w14:textId="1A772DCF" w:rsidR="00DA49FE" w:rsidRPr="008E3808" w:rsidRDefault="00DA49FE" w:rsidP="00DA49FE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are included in the process of developing an Eynesbury 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>geographer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in all year groups</w:t>
            </w:r>
          </w:p>
        </w:tc>
        <w:tc>
          <w:tcPr>
            <w:tcW w:w="376" w:type="pct"/>
          </w:tcPr>
          <w:p w14:paraId="7F2A0593" w14:textId="77E51691" w:rsidR="00DA49FE" w:rsidRPr="008E3808" w:rsidRDefault="008E3808" w:rsidP="00DA49F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8F273B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DA49FE" w:rsidRPr="008E3808">
              <w:rPr>
                <w:rFonts w:ascii="Segoe UI" w:hAnsi="Segoe UI" w:cs="Segoe UI"/>
                <w:sz w:val="16"/>
                <w:szCs w:val="18"/>
              </w:rPr>
              <w:t>lead</w:t>
            </w:r>
          </w:p>
        </w:tc>
        <w:tc>
          <w:tcPr>
            <w:tcW w:w="883" w:type="pct"/>
          </w:tcPr>
          <w:p w14:paraId="0A24DF47" w14:textId="77777777" w:rsidR="00DA49FE" w:rsidRPr="008E3808" w:rsidRDefault="00DA49FE" w:rsidP="00DA49FE">
            <w:pPr>
              <w:pStyle w:val="NoSpacing"/>
              <w:rPr>
                <w:rFonts w:ascii="Segoe UI" w:hAnsi="Segoe UI" w:cs="Segoe UI"/>
                <w:sz w:val="22"/>
                <w:szCs w:val="18"/>
              </w:rPr>
            </w:pPr>
          </w:p>
        </w:tc>
      </w:tr>
      <w:tr w:rsidR="00C42725" w:rsidRPr="008E3808" w14:paraId="027E8958" w14:textId="77777777" w:rsidTr="00FB5046">
        <w:tc>
          <w:tcPr>
            <w:tcW w:w="522" w:type="pct"/>
          </w:tcPr>
          <w:p w14:paraId="5B293049" w14:textId="77777777" w:rsidR="00DE1A81" w:rsidRPr="008E3808" w:rsidRDefault="00DE1A81" w:rsidP="00ED5A0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To improve monitoring of the quality of teaching and learning </w:t>
            </w:r>
          </w:p>
        </w:tc>
        <w:tc>
          <w:tcPr>
            <w:tcW w:w="1019" w:type="pct"/>
          </w:tcPr>
          <w:p w14:paraId="562E52DC" w14:textId="77777777" w:rsidR="00DE1A81" w:rsidRPr="008E3808" w:rsidRDefault="00DE1A81" w:rsidP="00DE1A81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Evidence gather to enable a full understanding of areas of strength and areas for development</w:t>
            </w:r>
          </w:p>
          <w:p w14:paraId="4A2DA2CE" w14:textId="2441966F" w:rsidR="00227DCB" w:rsidRPr="008E3808" w:rsidRDefault="00DE1A81" w:rsidP="004741F2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Regular monitoring of the quality of teaching and learning</w:t>
            </w:r>
          </w:p>
        </w:tc>
        <w:tc>
          <w:tcPr>
            <w:tcW w:w="407" w:type="pct"/>
          </w:tcPr>
          <w:p w14:paraId="53CB8D5B" w14:textId="26F4EF3F" w:rsidR="00DE1A81" w:rsidRPr="008E3808" w:rsidRDefault="008E3808" w:rsidP="00DE1A8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6F788C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42FAB1B4" w14:textId="77777777" w:rsidR="00DE1A81" w:rsidRPr="008E3808" w:rsidRDefault="00AE75F0" w:rsidP="00DE1A8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</w:tc>
        <w:tc>
          <w:tcPr>
            <w:tcW w:w="338" w:type="pct"/>
          </w:tcPr>
          <w:p w14:paraId="26801178" w14:textId="77777777" w:rsidR="00DE1A81" w:rsidRPr="008E3808" w:rsidRDefault="00C67F9D" w:rsidP="00ED5A01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1A2B0296" w14:textId="77777777" w:rsidR="00AE75F0" w:rsidRPr="008E3808" w:rsidRDefault="00AE75F0" w:rsidP="00AE75F0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Lesson observations and drop ins demonstrate at least ‘good’ teaching and learning</w:t>
            </w:r>
          </w:p>
          <w:p w14:paraId="7F0EEDBC" w14:textId="77777777" w:rsidR="00DE1A81" w:rsidRPr="008E3808" w:rsidRDefault="00DE1A81" w:rsidP="00C67F9D">
            <w:pPr>
              <w:pStyle w:val="ListParagraph"/>
              <w:ind w:left="360"/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</w:tc>
        <w:tc>
          <w:tcPr>
            <w:tcW w:w="376" w:type="pct"/>
          </w:tcPr>
          <w:p w14:paraId="7AC33CCE" w14:textId="77777777" w:rsidR="00DE1A81" w:rsidRPr="008E3808" w:rsidRDefault="00C67F9D" w:rsidP="00AE75F0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2F00A040" w14:textId="0A6560C2" w:rsidR="00C67F9D" w:rsidRPr="008E3808" w:rsidRDefault="00227DCB" w:rsidP="00AE75F0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46108301" w14:textId="0D903F4A" w:rsidR="008C2169" w:rsidRPr="008E3808" w:rsidRDefault="008C2169" w:rsidP="008C2169">
            <w:pPr>
              <w:pStyle w:val="NoSpacing"/>
              <w:rPr>
                <w:rFonts w:ascii="Segoe UI" w:hAnsi="Segoe UI" w:cs="Segoe UI"/>
                <w:sz w:val="22"/>
                <w:szCs w:val="18"/>
              </w:rPr>
            </w:pPr>
          </w:p>
        </w:tc>
      </w:tr>
      <w:tr w:rsidR="004741F2" w:rsidRPr="008E3808" w14:paraId="5BFF5561" w14:textId="77777777" w:rsidTr="00FB5046">
        <w:tc>
          <w:tcPr>
            <w:tcW w:w="522" w:type="pct"/>
          </w:tcPr>
          <w:p w14:paraId="248D96DB" w14:textId="0D2872A4" w:rsidR="004741F2" w:rsidRPr="008E3808" w:rsidRDefault="004741F2" w:rsidP="004741F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To ensure progression is key</w:t>
            </w:r>
          </w:p>
        </w:tc>
        <w:tc>
          <w:tcPr>
            <w:tcW w:w="1019" w:type="pct"/>
          </w:tcPr>
          <w:p w14:paraId="2C42A8F4" w14:textId="543DBCF4" w:rsidR="004741F2" w:rsidRPr="008E3808" w:rsidRDefault="008E3808" w:rsidP="004741F2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Introduce a</w:t>
            </w:r>
            <w:r w:rsidR="004741F2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4741F2" w:rsidRPr="008E3808">
              <w:rPr>
                <w:rFonts w:ascii="Segoe UI" w:hAnsi="Segoe UI" w:cs="Segoe UI"/>
                <w:sz w:val="16"/>
                <w:szCs w:val="18"/>
              </w:rPr>
              <w:t xml:space="preserve">display to a high standard showing progression between different year groups 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– change to fieldwork progression following whole school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day. </w:t>
            </w:r>
          </w:p>
          <w:p w14:paraId="66E10F78" w14:textId="3BE25557" w:rsidR="00FB5046" w:rsidRPr="008E3808" w:rsidRDefault="00FB5046" w:rsidP="004741F2">
            <w:pPr>
              <w:pStyle w:val="ListParagraph"/>
              <w:numPr>
                <w:ilvl w:val="0"/>
                <w:numId w:val="3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Class teachers to show progression within a unit of work on learning wall. </w:t>
            </w:r>
          </w:p>
        </w:tc>
        <w:tc>
          <w:tcPr>
            <w:tcW w:w="407" w:type="pct"/>
          </w:tcPr>
          <w:p w14:paraId="631B6C79" w14:textId="65A8386A" w:rsidR="004741F2" w:rsidRPr="008E3808" w:rsidRDefault="008E3808" w:rsidP="004741F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FB5046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4741F2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2E1D3DCB" w14:textId="76961126" w:rsidR="004741F2" w:rsidRPr="008E3808" w:rsidRDefault="004741F2" w:rsidP="004741F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</w:tc>
        <w:tc>
          <w:tcPr>
            <w:tcW w:w="338" w:type="pct"/>
          </w:tcPr>
          <w:p w14:paraId="32D85470" w14:textId="761CCC6C" w:rsidR="004741F2" w:rsidRPr="008E3808" w:rsidRDefault="004741F2" w:rsidP="004741F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48F587B9" w14:textId="74F0B05C" w:rsidR="004741F2" w:rsidRPr="008E3808" w:rsidRDefault="004741F2" w:rsidP="004741F2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Displays are showing progression and are closely aligned to the SOW</w:t>
            </w:r>
          </w:p>
          <w:p w14:paraId="50AABDBF" w14:textId="0BF11336" w:rsidR="00FB5046" w:rsidRPr="008E3808" w:rsidRDefault="00FB5046" w:rsidP="004741F2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Learning walls current and updated half termly showing progression within unit. </w:t>
            </w:r>
          </w:p>
          <w:p w14:paraId="302C0F4D" w14:textId="3879EDCB" w:rsidR="004741F2" w:rsidRPr="008E3808" w:rsidRDefault="004741F2" w:rsidP="00A76F12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376" w:type="pct"/>
          </w:tcPr>
          <w:p w14:paraId="6CCC1DD8" w14:textId="77777777" w:rsidR="004741F2" w:rsidRPr="008E3808" w:rsidRDefault="004741F2" w:rsidP="004741F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6DA1D04A" w14:textId="77777777" w:rsidR="004741F2" w:rsidRPr="008E3808" w:rsidRDefault="004741F2" w:rsidP="004741F2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FGB </w:t>
            </w:r>
          </w:p>
          <w:p w14:paraId="2553C2CF" w14:textId="77777777" w:rsidR="004741F2" w:rsidRPr="008E3808" w:rsidRDefault="004741F2" w:rsidP="004741F2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883" w:type="pct"/>
          </w:tcPr>
          <w:p w14:paraId="19653DC4" w14:textId="210C4DC2" w:rsidR="004741F2" w:rsidRPr="008E3808" w:rsidRDefault="004741F2" w:rsidP="004C4F84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9438F9" w:rsidRPr="008E3808" w14:paraId="040319A1" w14:textId="77777777" w:rsidTr="00FB5046">
        <w:tc>
          <w:tcPr>
            <w:tcW w:w="522" w:type="pct"/>
          </w:tcPr>
          <w:p w14:paraId="4ACD3C0B" w14:textId="493E2F18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Leaders to ensure the school is delivering a broad and balanced curriculum to all groups of learners</w:t>
            </w:r>
          </w:p>
        </w:tc>
        <w:tc>
          <w:tcPr>
            <w:tcW w:w="1019" w:type="pct"/>
          </w:tcPr>
          <w:p w14:paraId="6C897DED" w14:textId="77777777" w:rsidR="009438F9" w:rsidRPr="008E3808" w:rsidRDefault="009438F9" w:rsidP="009438F9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Learning is adapted to meet the needs of pupils with SEND.</w:t>
            </w:r>
          </w:p>
          <w:p w14:paraId="3E854DEF" w14:textId="65F765F4" w:rsidR="009F421C" w:rsidRPr="008E3808" w:rsidRDefault="009F421C" w:rsidP="009438F9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Seek advice from SENDco to support this aspect and then share with teaching staff.</w:t>
            </w:r>
          </w:p>
        </w:tc>
        <w:tc>
          <w:tcPr>
            <w:tcW w:w="407" w:type="pct"/>
          </w:tcPr>
          <w:p w14:paraId="1B0B9ECC" w14:textId="5E1A3EC6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All teaching staff</w:t>
            </w:r>
          </w:p>
        </w:tc>
        <w:tc>
          <w:tcPr>
            <w:tcW w:w="398" w:type="pct"/>
          </w:tcPr>
          <w:p w14:paraId="27D7AAD6" w14:textId="2FE71210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Termly</w:t>
            </w:r>
          </w:p>
        </w:tc>
        <w:tc>
          <w:tcPr>
            <w:tcW w:w="338" w:type="pct"/>
          </w:tcPr>
          <w:p w14:paraId="17C1AC76" w14:textId="4EACCB60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5602FA5D" w14:textId="6FC5EFFC" w:rsidR="009438F9" w:rsidRPr="008E3808" w:rsidRDefault="008E3808" w:rsidP="009438F9">
            <w:pPr>
              <w:pStyle w:val="ListParagraph"/>
              <w:numPr>
                <w:ilvl w:val="0"/>
                <w:numId w:val="45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="009438F9" w:rsidRPr="008E3808">
              <w:rPr>
                <w:rFonts w:ascii="Segoe UI" w:hAnsi="Segoe UI" w:cs="Segoe UI"/>
                <w:sz w:val="16"/>
                <w:szCs w:val="18"/>
              </w:rPr>
              <w:t xml:space="preserve"> books show scaffolding/ differentiation/ annotations to show how pupils are supported.</w:t>
            </w:r>
          </w:p>
          <w:p w14:paraId="74CF2FE5" w14:textId="77777777" w:rsidR="009438F9" w:rsidRPr="008E3808" w:rsidRDefault="009438F9" w:rsidP="009438F9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Observations show that all pupil are included and that lessons are adapted to meet pupil’s needs. </w:t>
            </w:r>
          </w:p>
          <w:p w14:paraId="7C01E0BD" w14:textId="37BED439" w:rsidR="00FB5046" w:rsidRPr="008E3808" w:rsidRDefault="00FB5046" w:rsidP="009438F9">
            <w:pPr>
              <w:pStyle w:val="ListParagraph"/>
              <w:numPr>
                <w:ilvl w:val="0"/>
                <w:numId w:val="32"/>
              </w:numPr>
              <w:ind w:left="360"/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Observations/ conversations show that pupils on bespoke curriculums still complete learning with a 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computing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 focus (at their level).</w:t>
            </w:r>
          </w:p>
        </w:tc>
        <w:tc>
          <w:tcPr>
            <w:tcW w:w="376" w:type="pct"/>
          </w:tcPr>
          <w:p w14:paraId="3197D887" w14:textId="77777777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SENDCo</w:t>
            </w:r>
          </w:p>
          <w:p w14:paraId="6F17A380" w14:textId="295A7A87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78E8549E" w14:textId="700FDAD3" w:rsidR="009438F9" w:rsidRPr="008E3808" w:rsidRDefault="009438F9" w:rsidP="004C4F84">
            <w:pPr>
              <w:pStyle w:val="NoSpacing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C107BE" w:rsidRPr="008E3808" w14:paraId="0CB4C09A" w14:textId="77777777" w:rsidTr="008C2169">
        <w:trPr>
          <w:trHeight w:val="42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48129A42" w14:textId="77777777" w:rsidR="00C107BE" w:rsidRPr="008E3808" w:rsidRDefault="00C107BE" w:rsidP="00C107BE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20"/>
              </w:rPr>
              <w:t>PERSONAL DEVELOPMENT/BEHAVIOUR AND ATTITUDES</w:t>
            </w:r>
          </w:p>
        </w:tc>
      </w:tr>
      <w:tr w:rsidR="00DA49FE" w:rsidRPr="008E3808" w14:paraId="0562D0A1" w14:textId="77777777" w:rsidTr="00FB5046">
        <w:tc>
          <w:tcPr>
            <w:tcW w:w="522" w:type="pct"/>
            <w:shd w:val="clear" w:color="auto" w:fill="D9E2F3" w:themeFill="accent5" w:themeFillTint="33"/>
          </w:tcPr>
          <w:p w14:paraId="0D4D99A2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750B8C7A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 xml:space="preserve">Key actions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5719201A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79F161FB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3C48C089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4E0F2667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36412711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7C84955B" w14:textId="77777777" w:rsidR="00C107BE" w:rsidRPr="008E3808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6"/>
                <w:szCs w:val="18"/>
              </w:rPr>
              <w:t>Impact</w:t>
            </w:r>
          </w:p>
        </w:tc>
      </w:tr>
      <w:tr w:rsidR="00C42725" w:rsidRPr="008E3808" w14:paraId="76AC2572" w14:textId="77777777" w:rsidTr="00FB5046">
        <w:trPr>
          <w:trHeight w:val="1612"/>
        </w:trPr>
        <w:tc>
          <w:tcPr>
            <w:tcW w:w="522" w:type="pct"/>
          </w:tcPr>
          <w:p w14:paraId="3AEA5AAC" w14:textId="77777777" w:rsidR="00C107BE" w:rsidRPr="008E3808" w:rsidRDefault="00C107BE" w:rsidP="00C107BE">
            <w:pPr>
              <w:pStyle w:val="Normal1"/>
              <w:rPr>
                <w:rFonts w:ascii="Segoe UI" w:hAnsi="Segoe UI" w:cs="Segoe UI"/>
                <w:sz w:val="20"/>
                <w:szCs w:val="20"/>
              </w:rPr>
            </w:pPr>
            <w:r w:rsidRPr="008E3808">
              <w:rPr>
                <w:rFonts w:ascii="Segoe UI" w:hAnsi="Segoe UI" w:cs="Segoe UI"/>
                <w:sz w:val="16"/>
                <w:szCs w:val="20"/>
              </w:rPr>
              <w:lastRenderedPageBreak/>
              <w:t>Safeguarding is effective</w:t>
            </w:r>
          </w:p>
        </w:tc>
        <w:tc>
          <w:tcPr>
            <w:tcW w:w="1019" w:type="pct"/>
          </w:tcPr>
          <w:p w14:paraId="4BA55C70" w14:textId="43C44014" w:rsidR="00C107BE" w:rsidRPr="008E3808" w:rsidRDefault="004741F2" w:rsidP="00C107BE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Ensure all 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safeguard practises 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are embedded and 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>when completing drop in observations not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>e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 any areas of strength and further areas for development</w:t>
            </w:r>
          </w:p>
          <w:p w14:paraId="7A784E47" w14:textId="750D651A" w:rsidR="00C107BE" w:rsidRPr="008E3808" w:rsidRDefault="00C107BE" w:rsidP="004C4F84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Increase opportunities to develop children’s voice through the use of a pupil survey</w:t>
            </w:r>
          </w:p>
        </w:tc>
        <w:tc>
          <w:tcPr>
            <w:tcW w:w="407" w:type="pct"/>
          </w:tcPr>
          <w:p w14:paraId="745FFA98" w14:textId="55A22951" w:rsidR="00C107BE" w:rsidRPr="008E3808" w:rsidRDefault="008E3808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Online safety and computing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  <w:r w:rsidR="00227DCB" w:rsidRPr="008E3808">
              <w:rPr>
                <w:rFonts w:ascii="Segoe UI" w:hAnsi="Segoe UI" w:cs="Segoe UI"/>
                <w:sz w:val="16"/>
                <w:szCs w:val="18"/>
              </w:rPr>
              <w:t>leader</w:t>
            </w:r>
          </w:p>
        </w:tc>
        <w:tc>
          <w:tcPr>
            <w:tcW w:w="398" w:type="pct"/>
          </w:tcPr>
          <w:p w14:paraId="211D7C5A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  <w:p w14:paraId="0338482A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  <w:p w14:paraId="213520F7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  <w:p w14:paraId="0E3E75EF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  <w:p w14:paraId="0D3EFFE9" w14:textId="5ADB2A7D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</w:tc>
        <w:tc>
          <w:tcPr>
            <w:tcW w:w="338" w:type="pct"/>
          </w:tcPr>
          <w:p w14:paraId="44EC35F5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1057" w:type="pct"/>
          </w:tcPr>
          <w:p w14:paraId="34DEC734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show high levels of wellbeing and involvement </w:t>
            </w:r>
          </w:p>
          <w:p w14:paraId="618CEF81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Children involved and interested in own learning </w:t>
            </w:r>
          </w:p>
          <w:p w14:paraId="76CD0AFE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Children feel safe</w:t>
            </w:r>
          </w:p>
          <w:p w14:paraId="332B9807" w14:textId="77777777" w:rsidR="00C107BE" w:rsidRPr="008E3808" w:rsidRDefault="00C107BE" w:rsidP="00C107BE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Children’s well-being is maximised</w:t>
            </w:r>
          </w:p>
          <w:p w14:paraId="2A7411CC" w14:textId="77777777" w:rsidR="00C107BE" w:rsidRPr="008E3808" w:rsidRDefault="00C107BE" w:rsidP="00C107BE">
            <w:pPr>
              <w:pStyle w:val="ListParagraph"/>
              <w:ind w:left="360"/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376" w:type="pct"/>
          </w:tcPr>
          <w:p w14:paraId="41DB7D00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SLT</w:t>
            </w:r>
          </w:p>
          <w:p w14:paraId="1C574431" w14:textId="56ADB11B" w:rsidR="00C107BE" w:rsidRPr="008E3808" w:rsidRDefault="00227DCB" w:rsidP="00C107BE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  <w:r w:rsidR="00C107BE" w:rsidRPr="008E3808">
              <w:rPr>
                <w:rFonts w:ascii="Segoe UI" w:hAnsi="Segoe UI" w:cs="Segoe UI"/>
                <w:sz w:val="16"/>
                <w:szCs w:val="18"/>
              </w:rPr>
              <w:t xml:space="preserve"> </w:t>
            </w:r>
          </w:p>
          <w:p w14:paraId="5ADFC173" w14:textId="77777777" w:rsidR="00C107BE" w:rsidRPr="008E3808" w:rsidRDefault="00C107BE" w:rsidP="00C107BE">
            <w:pPr>
              <w:rPr>
                <w:rFonts w:ascii="Segoe UI" w:hAnsi="Segoe UI" w:cs="Segoe UI"/>
                <w:sz w:val="16"/>
                <w:szCs w:val="18"/>
                <w:u w:val="single"/>
              </w:rPr>
            </w:pPr>
          </w:p>
        </w:tc>
        <w:tc>
          <w:tcPr>
            <w:tcW w:w="883" w:type="pct"/>
          </w:tcPr>
          <w:p w14:paraId="4F6D7636" w14:textId="77777777" w:rsidR="00C42725" w:rsidRPr="008E3808" w:rsidRDefault="004C4F84" w:rsidP="00C42725">
            <w:pPr>
              <w:pStyle w:val="NoSpacing"/>
              <w:rPr>
                <w:rFonts w:ascii="Segoe UI" w:hAnsi="Segoe UI" w:cs="Segoe UI"/>
                <w:sz w:val="16"/>
                <w:szCs w:val="16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Completed and in place.</w:t>
            </w:r>
          </w:p>
          <w:p w14:paraId="550D34B7" w14:textId="35E4CFEC" w:rsidR="004C4F84" w:rsidRPr="008E3808" w:rsidRDefault="004C4F84" w:rsidP="00C42725">
            <w:pPr>
              <w:pStyle w:val="NoSpacing"/>
              <w:rPr>
                <w:sz w:val="22"/>
                <w:szCs w:val="22"/>
              </w:rPr>
            </w:pPr>
            <w:r w:rsidRPr="008E3808">
              <w:rPr>
                <w:rFonts w:ascii="Segoe UI" w:hAnsi="Segoe UI" w:cs="Segoe UI"/>
                <w:sz w:val="16"/>
                <w:szCs w:val="16"/>
              </w:rPr>
              <w:t>Safeguarding is effective.</w:t>
            </w:r>
          </w:p>
        </w:tc>
      </w:tr>
      <w:tr w:rsidR="009438F9" w:rsidRPr="008E3808" w14:paraId="6A958899" w14:textId="77777777" w:rsidTr="00FB5046">
        <w:trPr>
          <w:trHeight w:val="1612"/>
        </w:trPr>
        <w:tc>
          <w:tcPr>
            <w:tcW w:w="522" w:type="pct"/>
          </w:tcPr>
          <w:p w14:paraId="3B899ABA" w14:textId="2E27CD81" w:rsidR="009438F9" w:rsidRPr="008E3808" w:rsidRDefault="009438F9" w:rsidP="009438F9">
            <w:pPr>
              <w:pStyle w:val="Normal1"/>
              <w:rPr>
                <w:rFonts w:ascii="Segoe UI" w:hAnsi="Segoe UI" w:cs="Segoe UI"/>
                <w:sz w:val="16"/>
                <w:szCs w:val="20"/>
              </w:rPr>
            </w:pPr>
            <w:r w:rsidRPr="008E3808">
              <w:rPr>
                <w:rFonts w:asciiTheme="majorHAnsi" w:hAnsiTheme="majorHAnsi" w:cstheme="majorHAnsi"/>
                <w:sz w:val="18"/>
                <w:szCs w:val="18"/>
              </w:rPr>
              <w:t>Ensure breadth of opportunity for all learners.</w:t>
            </w:r>
          </w:p>
        </w:tc>
        <w:tc>
          <w:tcPr>
            <w:tcW w:w="1019" w:type="pct"/>
          </w:tcPr>
          <w:p w14:paraId="48038BE7" w14:textId="7FAA7E7B" w:rsidR="009438F9" w:rsidRPr="008E3808" w:rsidRDefault="009438F9" w:rsidP="009438F9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Opportunities to develop cultural capital provided (and evidenced in book</w:t>
            </w:r>
            <w:r w:rsidR="008E3808" w:rsidRPr="008E3808">
              <w:rPr>
                <w:rFonts w:ascii="Segoe UI" w:hAnsi="Segoe UI" w:cs="Segoe UI"/>
                <w:sz w:val="16"/>
                <w:szCs w:val="18"/>
              </w:rPr>
              <w:t>s where appropriate</w:t>
            </w: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). </w:t>
            </w:r>
          </w:p>
          <w:p w14:paraId="4B1B060B" w14:textId="77777777" w:rsidR="009438F9" w:rsidRPr="008E3808" w:rsidRDefault="009438F9" w:rsidP="009438F9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Explicit links are made on long term overview and KO to show links to British Values</w:t>
            </w:r>
          </w:p>
          <w:p w14:paraId="791EC56C" w14:textId="77777777" w:rsidR="009438F9" w:rsidRPr="008E3808" w:rsidRDefault="009438F9" w:rsidP="009438F9">
            <w:pPr>
              <w:pStyle w:val="ListParagraph"/>
              <w:numPr>
                <w:ilvl w:val="0"/>
                <w:numId w:val="41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Teachers make reference to links when appropriate.</w:t>
            </w:r>
          </w:p>
          <w:p w14:paraId="29019C80" w14:textId="03442EDB" w:rsidR="00FB5046" w:rsidRPr="008E3808" w:rsidRDefault="00FB5046" w:rsidP="008E3808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407" w:type="pct"/>
          </w:tcPr>
          <w:p w14:paraId="3DDDA68D" w14:textId="7B07E6E3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All teaching staff</w:t>
            </w:r>
          </w:p>
        </w:tc>
        <w:tc>
          <w:tcPr>
            <w:tcW w:w="398" w:type="pct"/>
          </w:tcPr>
          <w:p w14:paraId="7B4B5712" w14:textId="793186C0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Ongoing</w:t>
            </w:r>
          </w:p>
        </w:tc>
        <w:tc>
          <w:tcPr>
            <w:tcW w:w="338" w:type="pct"/>
          </w:tcPr>
          <w:p w14:paraId="1458444E" w14:textId="7C0B705A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Time</w:t>
            </w:r>
          </w:p>
        </w:tc>
        <w:tc>
          <w:tcPr>
            <w:tcW w:w="1057" w:type="pct"/>
          </w:tcPr>
          <w:p w14:paraId="5DE22F98" w14:textId="77777777" w:rsidR="009438F9" w:rsidRPr="008E3808" w:rsidRDefault="009438F9" w:rsidP="009438F9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Cultural Capital book updated</w:t>
            </w:r>
          </w:p>
          <w:p w14:paraId="50B66C95" w14:textId="77777777" w:rsidR="009438F9" w:rsidRPr="008E3808" w:rsidRDefault="009438F9" w:rsidP="009438F9">
            <w:pPr>
              <w:pStyle w:val="ListParagraph"/>
              <w:numPr>
                <w:ilvl w:val="0"/>
                <w:numId w:val="42"/>
              </w:num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Lesson observations/ drop ins/ pupil voice shows pupils can identify how SLT links with British Values.</w:t>
            </w:r>
          </w:p>
          <w:p w14:paraId="19411411" w14:textId="0295AD85" w:rsidR="00FB5046" w:rsidRPr="008E3808" w:rsidRDefault="00FB5046" w:rsidP="008E3808">
            <w:pPr>
              <w:rPr>
                <w:rFonts w:ascii="Segoe UI" w:hAnsi="Segoe UI" w:cs="Segoe UI"/>
                <w:sz w:val="16"/>
                <w:szCs w:val="18"/>
              </w:rPr>
            </w:pPr>
          </w:p>
        </w:tc>
        <w:tc>
          <w:tcPr>
            <w:tcW w:w="376" w:type="pct"/>
          </w:tcPr>
          <w:p w14:paraId="07135F66" w14:textId="77777777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 xml:space="preserve">SLT </w:t>
            </w:r>
          </w:p>
          <w:p w14:paraId="70AB9EB3" w14:textId="0D3F7D49" w:rsidR="009438F9" w:rsidRPr="008E3808" w:rsidRDefault="009438F9" w:rsidP="009438F9">
            <w:pPr>
              <w:rPr>
                <w:rFonts w:ascii="Segoe UI" w:hAnsi="Segoe UI" w:cs="Segoe UI"/>
                <w:sz w:val="16"/>
                <w:szCs w:val="18"/>
              </w:rPr>
            </w:pPr>
            <w:r w:rsidRPr="008E3808">
              <w:rPr>
                <w:rFonts w:ascii="Segoe UI" w:hAnsi="Segoe UI" w:cs="Segoe UI"/>
                <w:sz w:val="16"/>
                <w:szCs w:val="18"/>
              </w:rPr>
              <w:t>FGB</w:t>
            </w:r>
          </w:p>
        </w:tc>
        <w:tc>
          <w:tcPr>
            <w:tcW w:w="883" w:type="pct"/>
          </w:tcPr>
          <w:p w14:paraId="02F420A8" w14:textId="77777777" w:rsidR="009438F9" w:rsidRPr="008E3808" w:rsidRDefault="009438F9" w:rsidP="009438F9">
            <w:pPr>
              <w:pStyle w:val="NoSpacing"/>
              <w:rPr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22"/>
        <w:tblW w:w="4604" w:type="pct"/>
        <w:tblLook w:val="04A0" w:firstRow="1" w:lastRow="0" w:firstColumn="1" w:lastColumn="0" w:noHBand="0" w:noVBand="1"/>
      </w:tblPr>
      <w:tblGrid>
        <w:gridCol w:w="2560"/>
        <w:gridCol w:w="2698"/>
        <w:gridCol w:w="2669"/>
        <w:gridCol w:w="2839"/>
        <w:gridCol w:w="3403"/>
      </w:tblGrid>
      <w:tr w:rsidR="005348F6" w:rsidRPr="008E3808" w14:paraId="3DE77B28" w14:textId="77777777" w:rsidTr="00DA49FE">
        <w:trPr>
          <w:trHeight w:val="275"/>
        </w:trPr>
        <w:tc>
          <w:tcPr>
            <w:tcW w:w="903" w:type="pct"/>
            <w:shd w:val="clear" w:color="auto" w:fill="D9E2F3" w:themeFill="accent5" w:themeFillTint="33"/>
          </w:tcPr>
          <w:p w14:paraId="0031FF00" w14:textId="6956F6BF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 xml:space="preserve">Written: </w:t>
            </w:r>
            <w:r w:rsidR="00DA49FE" w:rsidRPr="008E3808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="00F90005">
              <w:rPr>
                <w:rFonts w:ascii="Segoe UI" w:hAnsi="Segoe UI" w:cs="Segoe UI"/>
                <w:b/>
                <w:sz w:val="18"/>
                <w:szCs w:val="18"/>
              </w:rPr>
              <w:t>17</w:t>
            </w:r>
            <w:r w:rsidR="00FB5046" w:rsidRPr="008E3808">
              <w:rPr>
                <w:rFonts w:ascii="Segoe UI" w:hAnsi="Segoe UI" w:cs="Segoe UI"/>
                <w:b/>
                <w:sz w:val="18"/>
                <w:szCs w:val="18"/>
              </w:rPr>
              <w:t>/</w:t>
            </w:r>
            <w:r w:rsidR="00F90005">
              <w:rPr>
                <w:rFonts w:ascii="Segoe UI" w:hAnsi="Segoe UI" w:cs="Segoe UI"/>
                <w:b/>
                <w:sz w:val="18"/>
                <w:szCs w:val="18"/>
              </w:rPr>
              <w:t>7</w:t>
            </w:r>
            <w:r w:rsidR="00FB5046" w:rsidRPr="008E3808">
              <w:rPr>
                <w:rFonts w:ascii="Segoe UI" w:hAnsi="Segoe UI" w:cs="Segoe UI"/>
                <w:b/>
                <w:sz w:val="18"/>
                <w:szCs w:val="18"/>
              </w:rPr>
              <w:t>/24</w:t>
            </w:r>
          </w:p>
        </w:tc>
        <w:tc>
          <w:tcPr>
            <w:tcW w:w="952" w:type="pct"/>
            <w:shd w:val="clear" w:color="auto" w:fill="D9E2F3" w:themeFill="accent5" w:themeFillTint="33"/>
          </w:tcPr>
          <w:p w14:paraId="2128EB23" w14:textId="35FD5BFB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Summer term review:</w:t>
            </w:r>
          </w:p>
        </w:tc>
        <w:tc>
          <w:tcPr>
            <w:tcW w:w="942" w:type="pct"/>
            <w:shd w:val="clear" w:color="auto" w:fill="D9E2F3" w:themeFill="accent5" w:themeFillTint="33"/>
          </w:tcPr>
          <w:p w14:paraId="2FA50D32" w14:textId="6F3C6A3B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Autumn term review:</w:t>
            </w:r>
          </w:p>
        </w:tc>
        <w:tc>
          <w:tcPr>
            <w:tcW w:w="1002" w:type="pct"/>
            <w:shd w:val="clear" w:color="auto" w:fill="D9E2F3" w:themeFill="accent5" w:themeFillTint="33"/>
          </w:tcPr>
          <w:p w14:paraId="6AC59B26" w14:textId="3DA49D89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Spring term review:</w:t>
            </w:r>
          </w:p>
        </w:tc>
        <w:tc>
          <w:tcPr>
            <w:tcW w:w="1201" w:type="pct"/>
            <w:shd w:val="clear" w:color="auto" w:fill="D9E2F3" w:themeFill="accent5" w:themeFillTint="33"/>
          </w:tcPr>
          <w:p w14:paraId="1127C61A" w14:textId="7BC454FD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Final review:</w:t>
            </w:r>
          </w:p>
        </w:tc>
      </w:tr>
      <w:tr w:rsidR="008C2169" w:rsidRPr="008E3808" w14:paraId="6D7A252D" w14:textId="77777777" w:rsidTr="008C2169">
        <w:trPr>
          <w:trHeight w:val="274"/>
        </w:trPr>
        <w:tc>
          <w:tcPr>
            <w:tcW w:w="903" w:type="pct"/>
            <w:shd w:val="clear" w:color="auto" w:fill="D9E2F3" w:themeFill="accent5" w:themeFillTint="33"/>
          </w:tcPr>
          <w:p w14:paraId="746C91B5" w14:textId="77777777" w:rsidR="008C2169" w:rsidRPr="008E3808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18"/>
                <w:szCs w:val="18"/>
              </w:rPr>
              <w:t>Subject leader signature:</w:t>
            </w:r>
          </w:p>
        </w:tc>
        <w:tc>
          <w:tcPr>
            <w:tcW w:w="2896" w:type="pct"/>
            <w:gridSpan w:val="3"/>
          </w:tcPr>
          <w:p w14:paraId="041EC757" w14:textId="5B89DA75" w:rsidR="008C2169" w:rsidRPr="008E3808" w:rsidRDefault="008C2169" w:rsidP="008C2169">
            <w:pPr>
              <w:pStyle w:val="ListParagraph"/>
              <w:rPr>
                <w:rFonts w:ascii="Segoe UI" w:hAnsi="Segoe UI" w:cs="Segoe UI"/>
                <w:b/>
                <w:strike/>
                <w:sz w:val="18"/>
                <w:szCs w:val="18"/>
              </w:rPr>
            </w:pPr>
          </w:p>
        </w:tc>
        <w:tc>
          <w:tcPr>
            <w:tcW w:w="1201" w:type="pct"/>
          </w:tcPr>
          <w:p w14:paraId="347E5470" w14:textId="528EAD71" w:rsidR="008C2169" w:rsidRPr="008E3808" w:rsidRDefault="008C2169" w:rsidP="008C2169">
            <w:pPr>
              <w:rPr>
                <w:rFonts w:ascii="Segoe UI" w:hAnsi="Segoe UI" w:cs="Segoe UI"/>
                <w:b/>
                <w:noProof/>
                <w:sz w:val="18"/>
                <w:szCs w:val="18"/>
                <w:lang w:eastAsia="en-GB"/>
              </w:rPr>
            </w:pPr>
            <w:r w:rsidRPr="008E3808">
              <w:rPr>
                <w:rFonts w:ascii="Segoe UI" w:hAnsi="Segoe UI" w:cs="Segoe UI"/>
                <w:b/>
                <w:noProof/>
                <w:sz w:val="18"/>
                <w:szCs w:val="18"/>
                <w:lang w:eastAsia="en-GB"/>
              </w:rPr>
              <w:t xml:space="preserve">Date: </w:t>
            </w:r>
          </w:p>
        </w:tc>
      </w:tr>
    </w:tbl>
    <w:p w14:paraId="452585DE" w14:textId="77777777" w:rsidR="00BC41C6" w:rsidRPr="00580F57" w:rsidRDefault="00BC41C6" w:rsidP="00F102F1">
      <w:pPr>
        <w:rPr>
          <w:rFonts w:ascii="Segoe UI" w:hAnsi="Segoe UI" w:cs="Segoe UI"/>
        </w:rPr>
      </w:pPr>
    </w:p>
    <w:p w14:paraId="611800E6" w14:textId="77777777" w:rsidR="00F102F1" w:rsidRPr="00580F57" w:rsidRDefault="00F102F1" w:rsidP="00331170">
      <w:pPr>
        <w:jc w:val="both"/>
        <w:rPr>
          <w:rFonts w:ascii="Segoe UI" w:hAnsi="Segoe UI" w:cs="Segoe UI"/>
        </w:rPr>
      </w:pPr>
    </w:p>
    <w:sectPr w:rsidR="00F102F1" w:rsidRPr="00580F57" w:rsidSect="00580F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8388F"/>
    <w:multiLevelType w:val="hybridMultilevel"/>
    <w:tmpl w:val="75EA0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57AD1"/>
    <w:multiLevelType w:val="hybridMultilevel"/>
    <w:tmpl w:val="0BB69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C306E1"/>
    <w:multiLevelType w:val="hybridMultilevel"/>
    <w:tmpl w:val="42D67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1E31D2"/>
    <w:multiLevelType w:val="hybridMultilevel"/>
    <w:tmpl w:val="EAA2F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7351B"/>
    <w:multiLevelType w:val="hybridMultilevel"/>
    <w:tmpl w:val="23143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307FC"/>
    <w:multiLevelType w:val="hybridMultilevel"/>
    <w:tmpl w:val="263C1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DD132A"/>
    <w:multiLevelType w:val="hybridMultilevel"/>
    <w:tmpl w:val="750E29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580B5A"/>
    <w:multiLevelType w:val="hybridMultilevel"/>
    <w:tmpl w:val="6C00A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D36168"/>
    <w:multiLevelType w:val="hybridMultilevel"/>
    <w:tmpl w:val="222A0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CA1A76"/>
    <w:multiLevelType w:val="hybridMultilevel"/>
    <w:tmpl w:val="C7A461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53569B"/>
    <w:multiLevelType w:val="hybridMultilevel"/>
    <w:tmpl w:val="74AC6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65012"/>
    <w:multiLevelType w:val="hybridMultilevel"/>
    <w:tmpl w:val="FD8C7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830C3B"/>
    <w:multiLevelType w:val="hybridMultilevel"/>
    <w:tmpl w:val="C3287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84D01"/>
    <w:multiLevelType w:val="hybridMultilevel"/>
    <w:tmpl w:val="E77E6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4D2"/>
    <w:multiLevelType w:val="hybridMultilevel"/>
    <w:tmpl w:val="6B5E6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03A85"/>
    <w:multiLevelType w:val="hybridMultilevel"/>
    <w:tmpl w:val="35429B9A"/>
    <w:lvl w:ilvl="0" w:tplc="0348436E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E33CC"/>
    <w:multiLevelType w:val="hybridMultilevel"/>
    <w:tmpl w:val="9FAE8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C55E89"/>
    <w:multiLevelType w:val="hybridMultilevel"/>
    <w:tmpl w:val="6DFE0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6453F9A"/>
    <w:multiLevelType w:val="hybridMultilevel"/>
    <w:tmpl w:val="53CC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DF4353"/>
    <w:multiLevelType w:val="hybridMultilevel"/>
    <w:tmpl w:val="2CD426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CD33242"/>
    <w:multiLevelType w:val="hybridMultilevel"/>
    <w:tmpl w:val="81AE79D8"/>
    <w:lvl w:ilvl="0" w:tplc="08090001">
      <w:start w:val="1"/>
      <w:numFmt w:val="bullet"/>
      <w:lvlText w:val=""/>
      <w:lvlJc w:val="left"/>
      <w:pPr>
        <w:ind w:left="6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21" w15:restartNumberingAfterBreak="0">
    <w:nsid w:val="422F4729"/>
    <w:multiLevelType w:val="hybridMultilevel"/>
    <w:tmpl w:val="25186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51941"/>
    <w:multiLevelType w:val="hybridMultilevel"/>
    <w:tmpl w:val="1D9C5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DF7657"/>
    <w:multiLevelType w:val="hybridMultilevel"/>
    <w:tmpl w:val="7BACF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610F17"/>
    <w:multiLevelType w:val="hybridMultilevel"/>
    <w:tmpl w:val="BDC024A6"/>
    <w:lvl w:ilvl="0" w:tplc="C0003D1C">
      <w:start w:val="5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6E03376"/>
    <w:multiLevelType w:val="hybridMultilevel"/>
    <w:tmpl w:val="C3F6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86A86"/>
    <w:multiLevelType w:val="hybridMultilevel"/>
    <w:tmpl w:val="DFA2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6233B6"/>
    <w:multiLevelType w:val="hybridMultilevel"/>
    <w:tmpl w:val="330CB42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F60F95"/>
    <w:multiLevelType w:val="hybridMultilevel"/>
    <w:tmpl w:val="080AE8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4F6400"/>
    <w:multiLevelType w:val="hybridMultilevel"/>
    <w:tmpl w:val="5746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12B02F7"/>
    <w:multiLevelType w:val="hybridMultilevel"/>
    <w:tmpl w:val="CE32DA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2F05DA"/>
    <w:multiLevelType w:val="hybridMultilevel"/>
    <w:tmpl w:val="34F86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7A3C0F"/>
    <w:multiLevelType w:val="hybridMultilevel"/>
    <w:tmpl w:val="944CC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915D16"/>
    <w:multiLevelType w:val="hybridMultilevel"/>
    <w:tmpl w:val="BABC6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BEF7F14"/>
    <w:multiLevelType w:val="hybridMultilevel"/>
    <w:tmpl w:val="F86AB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B77668"/>
    <w:multiLevelType w:val="hybridMultilevel"/>
    <w:tmpl w:val="76D41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80242E"/>
    <w:multiLevelType w:val="hybridMultilevel"/>
    <w:tmpl w:val="87D0DF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E5B7B6C"/>
    <w:multiLevelType w:val="hybridMultilevel"/>
    <w:tmpl w:val="49BC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F3E721A"/>
    <w:multiLevelType w:val="hybridMultilevel"/>
    <w:tmpl w:val="1CF8CA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1B35DF"/>
    <w:multiLevelType w:val="hybridMultilevel"/>
    <w:tmpl w:val="521C6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87D2CCD"/>
    <w:multiLevelType w:val="hybridMultilevel"/>
    <w:tmpl w:val="90D6D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FF37BE"/>
    <w:multiLevelType w:val="hybridMultilevel"/>
    <w:tmpl w:val="59F45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D8B1483"/>
    <w:multiLevelType w:val="hybridMultilevel"/>
    <w:tmpl w:val="25186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B3F0E"/>
    <w:multiLevelType w:val="hybridMultilevel"/>
    <w:tmpl w:val="241A7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4F445A"/>
    <w:multiLevelType w:val="hybridMultilevel"/>
    <w:tmpl w:val="2E40A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9257AE"/>
    <w:multiLevelType w:val="hybridMultilevel"/>
    <w:tmpl w:val="111E1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0"/>
  </w:num>
  <w:num w:numId="4">
    <w:abstractNumId w:val="44"/>
  </w:num>
  <w:num w:numId="5">
    <w:abstractNumId w:val="31"/>
  </w:num>
  <w:num w:numId="6">
    <w:abstractNumId w:val="22"/>
  </w:num>
  <w:num w:numId="7">
    <w:abstractNumId w:val="40"/>
  </w:num>
  <w:num w:numId="8">
    <w:abstractNumId w:val="25"/>
  </w:num>
  <w:num w:numId="9">
    <w:abstractNumId w:val="8"/>
  </w:num>
  <w:num w:numId="10">
    <w:abstractNumId w:val="3"/>
  </w:num>
  <w:num w:numId="11">
    <w:abstractNumId w:val="14"/>
  </w:num>
  <w:num w:numId="12">
    <w:abstractNumId w:val="0"/>
  </w:num>
  <w:num w:numId="13">
    <w:abstractNumId w:val="42"/>
  </w:num>
  <w:num w:numId="14">
    <w:abstractNumId w:val="24"/>
  </w:num>
  <w:num w:numId="15">
    <w:abstractNumId w:val="4"/>
  </w:num>
  <w:num w:numId="16">
    <w:abstractNumId w:val="12"/>
  </w:num>
  <w:num w:numId="17">
    <w:abstractNumId w:val="13"/>
  </w:num>
  <w:num w:numId="18">
    <w:abstractNumId w:val="2"/>
  </w:num>
  <w:num w:numId="19">
    <w:abstractNumId w:val="34"/>
  </w:num>
  <w:num w:numId="20">
    <w:abstractNumId w:val="41"/>
  </w:num>
  <w:num w:numId="21">
    <w:abstractNumId w:val="9"/>
  </w:num>
  <w:num w:numId="22">
    <w:abstractNumId w:val="23"/>
  </w:num>
  <w:num w:numId="23">
    <w:abstractNumId w:val="35"/>
  </w:num>
  <w:num w:numId="24">
    <w:abstractNumId w:val="33"/>
  </w:num>
  <w:num w:numId="25">
    <w:abstractNumId w:val="43"/>
  </w:num>
  <w:num w:numId="26">
    <w:abstractNumId w:val="26"/>
  </w:num>
  <w:num w:numId="27">
    <w:abstractNumId w:val="28"/>
  </w:num>
  <w:num w:numId="28">
    <w:abstractNumId w:val="30"/>
  </w:num>
  <w:num w:numId="29">
    <w:abstractNumId w:val="27"/>
  </w:num>
  <w:num w:numId="30">
    <w:abstractNumId w:val="16"/>
  </w:num>
  <w:num w:numId="31">
    <w:abstractNumId w:val="37"/>
  </w:num>
  <w:num w:numId="32">
    <w:abstractNumId w:val="18"/>
  </w:num>
  <w:num w:numId="33">
    <w:abstractNumId w:val="7"/>
  </w:num>
  <w:num w:numId="34">
    <w:abstractNumId w:val="1"/>
  </w:num>
  <w:num w:numId="35">
    <w:abstractNumId w:val="11"/>
  </w:num>
  <w:num w:numId="36">
    <w:abstractNumId w:val="36"/>
  </w:num>
  <w:num w:numId="37">
    <w:abstractNumId w:val="17"/>
  </w:num>
  <w:num w:numId="38">
    <w:abstractNumId w:val="19"/>
  </w:num>
  <w:num w:numId="39">
    <w:abstractNumId w:val="38"/>
  </w:num>
  <w:num w:numId="40">
    <w:abstractNumId w:val="32"/>
  </w:num>
  <w:num w:numId="41">
    <w:abstractNumId w:val="5"/>
  </w:num>
  <w:num w:numId="42">
    <w:abstractNumId w:val="29"/>
  </w:num>
  <w:num w:numId="43">
    <w:abstractNumId w:val="39"/>
  </w:num>
  <w:num w:numId="44">
    <w:abstractNumId w:val="20"/>
  </w:num>
  <w:num w:numId="45">
    <w:abstractNumId w:val="6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FC5"/>
    <w:rsid w:val="00031688"/>
    <w:rsid w:val="00063DC9"/>
    <w:rsid w:val="00077505"/>
    <w:rsid w:val="000A4F7C"/>
    <w:rsid w:val="000C707D"/>
    <w:rsid w:val="000D30E8"/>
    <w:rsid w:val="000D4066"/>
    <w:rsid w:val="001252A7"/>
    <w:rsid w:val="00166443"/>
    <w:rsid w:val="001F5F2D"/>
    <w:rsid w:val="001F7DD1"/>
    <w:rsid w:val="00227DCB"/>
    <w:rsid w:val="00240778"/>
    <w:rsid w:val="0025079D"/>
    <w:rsid w:val="00274A96"/>
    <w:rsid w:val="002C6B9B"/>
    <w:rsid w:val="00331170"/>
    <w:rsid w:val="0033346C"/>
    <w:rsid w:val="003E3F73"/>
    <w:rsid w:val="00411E06"/>
    <w:rsid w:val="00433FC5"/>
    <w:rsid w:val="004647F7"/>
    <w:rsid w:val="004741F2"/>
    <w:rsid w:val="004768D3"/>
    <w:rsid w:val="004955E2"/>
    <w:rsid w:val="004B675A"/>
    <w:rsid w:val="004C4F84"/>
    <w:rsid w:val="004C6C5B"/>
    <w:rsid w:val="005170EA"/>
    <w:rsid w:val="005348F6"/>
    <w:rsid w:val="00542650"/>
    <w:rsid w:val="00580F57"/>
    <w:rsid w:val="00583542"/>
    <w:rsid w:val="005A2808"/>
    <w:rsid w:val="005D1FAE"/>
    <w:rsid w:val="005E6700"/>
    <w:rsid w:val="0060090C"/>
    <w:rsid w:val="006C57E6"/>
    <w:rsid w:val="006F069E"/>
    <w:rsid w:val="006F788C"/>
    <w:rsid w:val="007B4D4A"/>
    <w:rsid w:val="007D2D37"/>
    <w:rsid w:val="007E26A4"/>
    <w:rsid w:val="00876772"/>
    <w:rsid w:val="00892F2B"/>
    <w:rsid w:val="008A6A44"/>
    <w:rsid w:val="008C2169"/>
    <w:rsid w:val="008E3808"/>
    <w:rsid w:val="008F273B"/>
    <w:rsid w:val="00904145"/>
    <w:rsid w:val="00905F8F"/>
    <w:rsid w:val="0090673C"/>
    <w:rsid w:val="009438F9"/>
    <w:rsid w:val="0095470C"/>
    <w:rsid w:val="009561B3"/>
    <w:rsid w:val="00965531"/>
    <w:rsid w:val="00975123"/>
    <w:rsid w:val="009A0DC3"/>
    <w:rsid w:val="009B7356"/>
    <w:rsid w:val="009F421C"/>
    <w:rsid w:val="00A03A50"/>
    <w:rsid w:val="00A60463"/>
    <w:rsid w:val="00A72285"/>
    <w:rsid w:val="00A76F12"/>
    <w:rsid w:val="00AE75F0"/>
    <w:rsid w:val="00AF1DFE"/>
    <w:rsid w:val="00AF4771"/>
    <w:rsid w:val="00B332B9"/>
    <w:rsid w:val="00B361D8"/>
    <w:rsid w:val="00B4178C"/>
    <w:rsid w:val="00B5560D"/>
    <w:rsid w:val="00BC41C6"/>
    <w:rsid w:val="00C107BE"/>
    <w:rsid w:val="00C35E32"/>
    <w:rsid w:val="00C42725"/>
    <w:rsid w:val="00C44060"/>
    <w:rsid w:val="00C446AE"/>
    <w:rsid w:val="00C608C4"/>
    <w:rsid w:val="00C67F9D"/>
    <w:rsid w:val="00C74D10"/>
    <w:rsid w:val="00C83AA6"/>
    <w:rsid w:val="00CE6504"/>
    <w:rsid w:val="00D2050F"/>
    <w:rsid w:val="00D50F8D"/>
    <w:rsid w:val="00D54762"/>
    <w:rsid w:val="00DA05B4"/>
    <w:rsid w:val="00DA49FE"/>
    <w:rsid w:val="00DD3668"/>
    <w:rsid w:val="00DE1A81"/>
    <w:rsid w:val="00E2365C"/>
    <w:rsid w:val="00E423D1"/>
    <w:rsid w:val="00ED5A01"/>
    <w:rsid w:val="00EE5E0A"/>
    <w:rsid w:val="00F102F1"/>
    <w:rsid w:val="00F65B17"/>
    <w:rsid w:val="00F77656"/>
    <w:rsid w:val="00F81253"/>
    <w:rsid w:val="00F90005"/>
    <w:rsid w:val="00F92CE7"/>
    <w:rsid w:val="00FB0FA8"/>
    <w:rsid w:val="00FB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BB210"/>
  <w15:chartTrackingRefBased/>
  <w15:docId w15:val="{890C1477-B097-461B-9CD4-36CB0138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33FC5"/>
    <w:pPr>
      <w:jc w:val="center"/>
    </w:pPr>
    <w:rPr>
      <w:b/>
      <w:bCs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433FC5"/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table" w:styleId="TableGrid">
    <w:name w:val="Table Grid"/>
    <w:basedOn w:val="TableNormal"/>
    <w:uiPriority w:val="59"/>
    <w:rsid w:val="0043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3FC5"/>
    <w:pPr>
      <w:ind w:left="720"/>
      <w:contextualSpacing/>
    </w:pPr>
  </w:style>
  <w:style w:type="paragraph" w:customStyle="1" w:styleId="Normal1">
    <w:name w:val="Normal1"/>
    <w:rsid w:val="00C44060"/>
    <w:pPr>
      <w:spacing w:after="0" w:line="276" w:lineRule="auto"/>
    </w:pPr>
    <w:rPr>
      <w:rFonts w:ascii="Calibri" w:eastAsia="Calibri" w:hAnsi="Calibri" w:cs="Calibri"/>
      <w:color w:val="000000"/>
      <w:lang w:eastAsia="en-GB"/>
    </w:rPr>
  </w:style>
  <w:style w:type="paragraph" w:styleId="NoSpacing">
    <w:name w:val="No Spacing"/>
    <w:uiPriority w:val="1"/>
    <w:qFormat/>
    <w:rsid w:val="005E6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F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8F"/>
    <w:rPr>
      <w:rFonts w:ascii="Segoe UI" w:eastAsia="Times New Roman" w:hAnsi="Segoe UI" w:cs="Segoe UI"/>
      <w:sz w:val="18"/>
      <w:szCs w:val="18"/>
    </w:rPr>
  </w:style>
  <w:style w:type="paragraph" w:styleId="PlainText">
    <w:name w:val="Plain Text"/>
    <w:basedOn w:val="Normal"/>
    <w:link w:val="PlainTextChar"/>
    <w:rsid w:val="00C107BE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107BE"/>
    <w:rPr>
      <w:rFonts w:ascii="Courier New" w:eastAsia="Times New Roman" w:hAnsi="Courier New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Sam  Pritchard</cp:lastModifiedBy>
  <cp:revision>4</cp:revision>
  <cp:lastPrinted>2023-04-11T08:00:00Z</cp:lastPrinted>
  <dcterms:created xsi:type="dcterms:W3CDTF">2024-07-17T09:32:00Z</dcterms:created>
  <dcterms:modified xsi:type="dcterms:W3CDTF">2024-07-17T12:41:00Z</dcterms:modified>
</cp:coreProperties>
</file>